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196C" w14:textId="77777777" w:rsidR="009962B6" w:rsidRDefault="009962B6">
      <w:pPr>
        <w:rPr>
          <w:b/>
        </w:rPr>
      </w:pPr>
    </w:p>
    <w:p w14:paraId="7CF3196D" w14:textId="77777777" w:rsidR="009962B6" w:rsidRDefault="009962B6">
      <w:pPr>
        <w:rPr>
          <w:b/>
        </w:rPr>
      </w:pPr>
    </w:p>
    <w:p w14:paraId="7CF3196E" w14:textId="77777777" w:rsidR="009962B6" w:rsidRDefault="009962B6">
      <w:pPr>
        <w:rPr>
          <w:b/>
        </w:rPr>
      </w:pPr>
    </w:p>
    <w:p w14:paraId="7CF3196F" w14:textId="77777777" w:rsidR="009962B6" w:rsidRDefault="009962B6">
      <w:pPr>
        <w:jc w:val="center"/>
        <w:rPr>
          <w:b/>
        </w:rPr>
      </w:pPr>
    </w:p>
    <w:p w14:paraId="7CF31970" w14:textId="77777777" w:rsidR="009962B6" w:rsidRDefault="009962B6">
      <w:pPr>
        <w:jc w:val="center"/>
        <w:rPr>
          <w:b/>
        </w:rPr>
      </w:pPr>
    </w:p>
    <w:p w14:paraId="7CF31971" w14:textId="77777777" w:rsidR="009962B6" w:rsidRDefault="009962B6">
      <w:pPr>
        <w:jc w:val="center"/>
        <w:rPr>
          <w:b/>
        </w:rPr>
      </w:pPr>
    </w:p>
    <w:p w14:paraId="7CF31972" w14:textId="77777777" w:rsidR="009962B6" w:rsidRDefault="009962B6">
      <w:pPr>
        <w:jc w:val="center"/>
        <w:rPr>
          <w:b/>
        </w:rPr>
      </w:pPr>
    </w:p>
    <w:p w14:paraId="7CF31973" w14:textId="77777777" w:rsidR="009962B6" w:rsidRDefault="009962B6">
      <w:pPr>
        <w:jc w:val="center"/>
        <w:rPr>
          <w:b/>
        </w:rPr>
      </w:pPr>
    </w:p>
    <w:p w14:paraId="7CF31974" w14:textId="77777777" w:rsidR="009962B6" w:rsidRDefault="009962B6">
      <w:pPr>
        <w:jc w:val="center"/>
        <w:rPr>
          <w:b/>
        </w:rPr>
      </w:pPr>
    </w:p>
    <w:p w14:paraId="7CF31975" w14:textId="77777777" w:rsidR="009962B6" w:rsidRDefault="009962B6">
      <w:pPr>
        <w:jc w:val="center"/>
        <w:rPr>
          <w:b/>
        </w:rPr>
      </w:pPr>
    </w:p>
    <w:p w14:paraId="7CF31976" w14:textId="77777777" w:rsidR="009962B6" w:rsidRDefault="006C1547">
      <w:pPr>
        <w:jc w:val="center"/>
        <w:rPr>
          <w:b/>
        </w:rPr>
      </w:pPr>
      <w:r>
        <w:rPr>
          <w:b/>
        </w:rPr>
        <w:t>ALL SAINTS CATHOLIC ELEMENTARY SCHOOL</w:t>
      </w:r>
    </w:p>
    <w:p w14:paraId="7CF31977" w14:textId="77777777" w:rsidR="009962B6" w:rsidRDefault="009962B6">
      <w:pPr>
        <w:jc w:val="center"/>
        <w:rPr>
          <w:b/>
        </w:rPr>
      </w:pPr>
    </w:p>
    <w:p w14:paraId="7CF31978" w14:textId="77777777" w:rsidR="009962B6" w:rsidRDefault="006C1547">
      <w:pPr>
        <w:jc w:val="center"/>
        <w:rPr>
          <w:b/>
        </w:rPr>
      </w:pPr>
      <w:r>
        <w:rPr>
          <w:b/>
        </w:rPr>
        <w:t>FAMILY HANDBOOK</w:t>
      </w:r>
    </w:p>
    <w:p w14:paraId="7CF31979" w14:textId="77777777" w:rsidR="009962B6" w:rsidRDefault="009962B6">
      <w:pPr>
        <w:jc w:val="center"/>
        <w:rPr>
          <w:b/>
        </w:rPr>
      </w:pPr>
    </w:p>
    <w:p w14:paraId="7CF3197A" w14:textId="77777777" w:rsidR="009962B6" w:rsidRDefault="006C1547">
      <w:pPr>
        <w:jc w:val="center"/>
        <w:rPr>
          <w:b/>
          <w:i/>
        </w:rPr>
      </w:pPr>
      <w:r>
        <w:rPr>
          <w:b/>
          <w:i/>
        </w:rPr>
        <w:t>YEAR</w:t>
      </w:r>
    </w:p>
    <w:p w14:paraId="7CF3197B" w14:textId="77777777" w:rsidR="009962B6" w:rsidRDefault="009962B6">
      <w:pPr>
        <w:jc w:val="center"/>
        <w:rPr>
          <w:b/>
        </w:rPr>
      </w:pPr>
    </w:p>
    <w:p w14:paraId="7CF3197C" w14:textId="77777777" w:rsidR="009962B6" w:rsidRDefault="006C1547">
      <w:pPr>
        <w:jc w:val="center"/>
        <w:rPr>
          <w:b/>
        </w:rPr>
      </w:pPr>
      <w:r>
        <w:br w:type="page"/>
      </w:r>
    </w:p>
    <w:p w14:paraId="7CF3197D" w14:textId="77777777" w:rsidR="009962B6" w:rsidRDefault="009962B6">
      <w:pPr>
        <w:rPr>
          <w:b/>
        </w:rPr>
      </w:pPr>
    </w:p>
    <w:p w14:paraId="7CF3197E" w14:textId="77777777" w:rsidR="009962B6" w:rsidRDefault="006C1547">
      <w:pPr>
        <w:rPr>
          <w:b/>
        </w:rPr>
      </w:pPr>
      <w:r>
        <w:rPr>
          <w:b/>
        </w:rPr>
        <w:t>TABLE OF CONTENTS</w:t>
      </w:r>
    </w:p>
    <w:sdt>
      <w:sdtPr>
        <w:id w:val="934947418"/>
        <w:docPartObj>
          <w:docPartGallery w:val="Table of Contents"/>
          <w:docPartUnique/>
        </w:docPartObj>
      </w:sdtPr>
      <w:sdtContent>
        <w:p w14:paraId="744BAD3A" w14:textId="68A3223A" w:rsidR="00BB59B3" w:rsidRDefault="006C1547">
          <w:pPr>
            <w:pStyle w:val="TOC1"/>
            <w:tabs>
              <w:tab w:val="right" w:pos="9350"/>
            </w:tabs>
            <w:rPr>
              <w:noProof/>
            </w:rPr>
          </w:pPr>
          <w:r>
            <w:fldChar w:fldCharType="begin"/>
          </w:r>
          <w:r>
            <w:instrText xml:space="preserve"> TOC \h \u \z \n </w:instrText>
          </w:r>
          <w:r>
            <w:fldChar w:fldCharType="separate"/>
          </w:r>
          <w:hyperlink w:anchor="_Toc102636594" w:history="1">
            <w:r w:rsidR="00BB59B3" w:rsidRPr="00CD4BBC">
              <w:rPr>
                <w:rStyle w:val="Hyperlink"/>
                <w:b/>
                <w:noProof/>
              </w:rPr>
              <w:t>SECTION I: ABOUT THE SCHOOL</w:t>
            </w:r>
          </w:hyperlink>
        </w:p>
        <w:p w14:paraId="164171B3" w14:textId="1C71DC04" w:rsidR="00BB59B3" w:rsidRDefault="005904E4">
          <w:pPr>
            <w:pStyle w:val="TOC2"/>
            <w:tabs>
              <w:tab w:val="right" w:pos="9350"/>
            </w:tabs>
            <w:rPr>
              <w:noProof/>
            </w:rPr>
          </w:pPr>
          <w:hyperlink w:anchor="_Toc102636595" w:history="1">
            <w:r w:rsidR="00BB59B3" w:rsidRPr="00CD4BBC">
              <w:rPr>
                <w:rStyle w:val="Hyperlink"/>
                <w:b/>
                <w:noProof/>
              </w:rPr>
              <w:t>MISSION STATEMENT</w:t>
            </w:r>
          </w:hyperlink>
        </w:p>
        <w:p w14:paraId="67B39B98" w14:textId="71D3EBFC" w:rsidR="00BB59B3" w:rsidRDefault="005904E4">
          <w:pPr>
            <w:pStyle w:val="TOC2"/>
            <w:tabs>
              <w:tab w:val="right" w:pos="9350"/>
            </w:tabs>
            <w:rPr>
              <w:noProof/>
            </w:rPr>
          </w:pPr>
          <w:hyperlink w:anchor="_Toc102636596" w:history="1">
            <w:r w:rsidR="00BB59B3" w:rsidRPr="00CD4BBC">
              <w:rPr>
                <w:rStyle w:val="Hyperlink"/>
                <w:b/>
                <w:noProof/>
              </w:rPr>
              <w:t>PHILOSOPHY</w:t>
            </w:r>
          </w:hyperlink>
        </w:p>
        <w:p w14:paraId="7064FF91" w14:textId="29F40506" w:rsidR="00BB59B3" w:rsidRDefault="005904E4">
          <w:pPr>
            <w:pStyle w:val="TOC2"/>
            <w:tabs>
              <w:tab w:val="right" w:pos="9350"/>
            </w:tabs>
            <w:rPr>
              <w:noProof/>
            </w:rPr>
          </w:pPr>
          <w:hyperlink w:anchor="_Toc102636597" w:history="1">
            <w:r w:rsidR="00BB59B3" w:rsidRPr="00CD4BBC">
              <w:rPr>
                <w:rStyle w:val="Hyperlink"/>
                <w:b/>
                <w:noProof/>
              </w:rPr>
              <w:t>SCHOOL HISTORY</w:t>
            </w:r>
          </w:hyperlink>
        </w:p>
        <w:p w14:paraId="6DAD4659" w14:textId="4BF7E872" w:rsidR="00BB59B3" w:rsidRDefault="005904E4">
          <w:pPr>
            <w:pStyle w:val="TOC2"/>
            <w:tabs>
              <w:tab w:val="right" w:pos="9350"/>
            </w:tabs>
            <w:rPr>
              <w:noProof/>
            </w:rPr>
          </w:pPr>
          <w:hyperlink w:anchor="_Toc102636598" w:history="1">
            <w:r w:rsidR="00BB59B3" w:rsidRPr="00CD4BBC">
              <w:rPr>
                <w:rStyle w:val="Hyperlink"/>
                <w:b/>
                <w:noProof/>
              </w:rPr>
              <w:t>SCHOOL STRUCTURE</w:t>
            </w:r>
          </w:hyperlink>
        </w:p>
        <w:p w14:paraId="2B70BB18" w14:textId="2BDBD916" w:rsidR="00BB59B3" w:rsidRDefault="005904E4">
          <w:pPr>
            <w:pStyle w:val="TOC3"/>
            <w:tabs>
              <w:tab w:val="right" w:pos="9350"/>
            </w:tabs>
            <w:rPr>
              <w:noProof/>
            </w:rPr>
          </w:pPr>
          <w:hyperlink w:anchor="_Toc102636599" w:history="1">
            <w:r w:rsidR="00BB59B3" w:rsidRPr="00CD4BBC">
              <w:rPr>
                <w:rStyle w:val="Hyperlink"/>
                <w:noProof/>
              </w:rPr>
              <w:t>BISHOP</w:t>
            </w:r>
          </w:hyperlink>
        </w:p>
        <w:p w14:paraId="1EC65DD0" w14:textId="79A2CE56" w:rsidR="00BB59B3" w:rsidRDefault="005904E4">
          <w:pPr>
            <w:pStyle w:val="TOC3"/>
            <w:tabs>
              <w:tab w:val="right" w:pos="9350"/>
            </w:tabs>
            <w:rPr>
              <w:noProof/>
            </w:rPr>
          </w:pPr>
          <w:hyperlink w:anchor="_Toc102636600" w:history="1">
            <w:r w:rsidR="00BB59B3" w:rsidRPr="00CD4BBC">
              <w:rPr>
                <w:rStyle w:val="Hyperlink"/>
                <w:noProof/>
              </w:rPr>
              <w:t>BOARD OF LIMITED JURISDICTION</w:t>
            </w:r>
          </w:hyperlink>
        </w:p>
        <w:p w14:paraId="3B09C317" w14:textId="2F0318FE" w:rsidR="00BB59B3" w:rsidRDefault="005904E4">
          <w:pPr>
            <w:pStyle w:val="TOC3"/>
            <w:tabs>
              <w:tab w:val="right" w:pos="9350"/>
            </w:tabs>
            <w:rPr>
              <w:noProof/>
            </w:rPr>
          </w:pPr>
          <w:hyperlink w:anchor="_Toc102636601" w:history="1">
            <w:r w:rsidR="00BB59B3" w:rsidRPr="00CD4BBC">
              <w:rPr>
                <w:rStyle w:val="Hyperlink"/>
                <w:noProof/>
              </w:rPr>
              <w:t>PARISHES</w:t>
            </w:r>
          </w:hyperlink>
        </w:p>
        <w:p w14:paraId="008E0A9F" w14:textId="241ED378" w:rsidR="00BB59B3" w:rsidRDefault="005904E4">
          <w:pPr>
            <w:pStyle w:val="TOC2"/>
            <w:tabs>
              <w:tab w:val="right" w:pos="9350"/>
            </w:tabs>
            <w:rPr>
              <w:noProof/>
            </w:rPr>
          </w:pPr>
          <w:hyperlink w:anchor="_Toc102636602" w:history="1">
            <w:r w:rsidR="00BB59B3" w:rsidRPr="00CD4BBC">
              <w:rPr>
                <w:rStyle w:val="Hyperlink"/>
                <w:b/>
                <w:noProof/>
              </w:rPr>
              <w:t>MEMORANDUM OF UNDERSTANDING</w:t>
            </w:r>
          </w:hyperlink>
        </w:p>
        <w:p w14:paraId="643A3141" w14:textId="11FB163E" w:rsidR="00BB59B3" w:rsidRDefault="005904E4">
          <w:pPr>
            <w:pStyle w:val="TOC2"/>
            <w:tabs>
              <w:tab w:val="right" w:pos="9350"/>
            </w:tabs>
            <w:rPr>
              <w:noProof/>
            </w:rPr>
          </w:pPr>
          <w:hyperlink w:anchor="_Toc102636603" w:history="1">
            <w:r w:rsidR="00BB59B3" w:rsidRPr="00CD4BBC">
              <w:rPr>
                <w:rStyle w:val="Hyperlink"/>
                <w:b/>
                <w:noProof/>
              </w:rPr>
              <w:t>TERMS OF ENROLLMENT</w:t>
            </w:r>
          </w:hyperlink>
        </w:p>
        <w:p w14:paraId="27806CFF" w14:textId="1FCC7EE5" w:rsidR="00BB59B3" w:rsidRDefault="005904E4">
          <w:pPr>
            <w:pStyle w:val="TOC1"/>
            <w:tabs>
              <w:tab w:val="right" w:pos="9350"/>
            </w:tabs>
            <w:rPr>
              <w:noProof/>
            </w:rPr>
          </w:pPr>
          <w:hyperlink w:anchor="_Toc102636604" w:history="1">
            <w:r w:rsidR="00BB59B3" w:rsidRPr="00CD4BBC">
              <w:rPr>
                <w:rStyle w:val="Hyperlink"/>
                <w:b/>
                <w:noProof/>
              </w:rPr>
              <w:t>SECTION II: ADMISSION</w:t>
            </w:r>
          </w:hyperlink>
        </w:p>
        <w:p w14:paraId="04E2448A" w14:textId="6AD4B7DB" w:rsidR="00BB59B3" w:rsidRDefault="005904E4">
          <w:pPr>
            <w:pStyle w:val="TOC2"/>
            <w:tabs>
              <w:tab w:val="right" w:pos="9350"/>
            </w:tabs>
            <w:rPr>
              <w:noProof/>
            </w:rPr>
          </w:pPr>
          <w:hyperlink w:anchor="_Toc102636605" w:history="1">
            <w:r w:rsidR="00BB59B3" w:rsidRPr="00CD4BBC">
              <w:rPr>
                <w:rStyle w:val="Hyperlink"/>
                <w:b/>
                <w:noProof/>
              </w:rPr>
              <w:t>ADMISSION POLICIES</w:t>
            </w:r>
          </w:hyperlink>
        </w:p>
        <w:p w14:paraId="776C03B3" w14:textId="3BB78BBE" w:rsidR="00BB59B3" w:rsidRDefault="005904E4">
          <w:pPr>
            <w:pStyle w:val="TOC3"/>
            <w:tabs>
              <w:tab w:val="right" w:pos="9350"/>
            </w:tabs>
            <w:rPr>
              <w:noProof/>
            </w:rPr>
          </w:pPr>
          <w:hyperlink w:anchor="_Toc102636606" w:history="1">
            <w:r w:rsidR="00BB59B3" w:rsidRPr="00CD4BBC">
              <w:rPr>
                <w:rStyle w:val="Hyperlink"/>
                <w:noProof/>
              </w:rPr>
              <w:t>Terms of Enrollment</w:t>
            </w:r>
          </w:hyperlink>
        </w:p>
        <w:p w14:paraId="05D6D242" w14:textId="329F7969" w:rsidR="00BB59B3" w:rsidRDefault="005904E4">
          <w:pPr>
            <w:pStyle w:val="TOC3"/>
            <w:tabs>
              <w:tab w:val="right" w:pos="9350"/>
            </w:tabs>
            <w:rPr>
              <w:noProof/>
            </w:rPr>
          </w:pPr>
          <w:hyperlink w:anchor="_Toc102636607" w:history="1">
            <w:r w:rsidR="00BB59B3" w:rsidRPr="00CD4BBC">
              <w:rPr>
                <w:rStyle w:val="Hyperlink"/>
                <w:noProof/>
              </w:rPr>
              <w:t>Requirements for admission:</w:t>
            </w:r>
          </w:hyperlink>
        </w:p>
        <w:p w14:paraId="1D4CD491" w14:textId="7310104E" w:rsidR="00BB59B3" w:rsidRDefault="005904E4">
          <w:pPr>
            <w:pStyle w:val="TOC4"/>
            <w:tabs>
              <w:tab w:val="right" w:pos="9350"/>
            </w:tabs>
            <w:rPr>
              <w:noProof/>
            </w:rPr>
          </w:pPr>
          <w:hyperlink w:anchor="_Toc102636608" w:history="1">
            <w:r w:rsidR="00BB59B3" w:rsidRPr="00CD4BBC">
              <w:rPr>
                <w:rStyle w:val="Hyperlink"/>
                <w:noProof/>
              </w:rPr>
              <w:t>Age</w:t>
            </w:r>
          </w:hyperlink>
        </w:p>
        <w:p w14:paraId="2783870F" w14:textId="3FA90B43" w:rsidR="00BB59B3" w:rsidRDefault="005904E4">
          <w:pPr>
            <w:pStyle w:val="TOC4"/>
            <w:tabs>
              <w:tab w:val="right" w:pos="9350"/>
            </w:tabs>
            <w:rPr>
              <w:noProof/>
            </w:rPr>
          </w:pPr>
          <w:hyperlink w:anchor="_Toc102636609" w:history="1">
            <w:r w:rsidR="00BB59B3" w:rsidRPr="00CD4BBC">
              <w:rPr>
                <w:rStyle w:val="Hyperlink"/>
                <w:noProof/>
              </w:rPr>
              <w:t>Required Documents</w:t>
            </w:r>
          </w:hyperlink>
        </w:p>
        <w:p w14:paraId="7BE10FC1" w14:textId="53EA6657" w:rsidR="00BB59B3" w:rsidRDefault="005904E4">
          <w:pPr>
            <w:pStyle w:val="TOC4"/>
            <w:tabs>
              <w:tab w:val="right" w:pos="9350"/>
            </w:tabs>
            <w:rPr>
              <w:noProof/>
            </w:rPr>
          </w:pPr>
          <w:hyperlink w:anchor="_Toc102636610" w:history="1">
            <w:r w:rsidR="00BB59B3" w:rsidRPr="00CD4BBC">
              <w:rPr>
                <w:rStyle w:val="Hyperlink"/>
                <w:noProof/>
              </w:rPr>
              <w:t>Additional Documents for Catholic Families</w:t>
            </w:r>
          </w:hyperlink>
        </w:p>
        <w:p w14:paraId="04265FFE" w14:textId="59B4245D" w:rsidR="00BB59B3" w:rsidRDefault="005904E4">
          <w:pPr>
            <w:pStyle w:val="TOC3"/>
            <w:tabs>
              <w:tab w:val="right" w:pos="9350"/>
            </w:tabs>
            <w:rPr>
              <w:noProof/>
            </w:rPr>
          </w:pPr>
          <w:hyperlink w:anchor="_Toc102636611" w:history="1">
            <w:r w:rsidR="00BB59B3" w:rsidRPr="00CD4BBC">
              <w:rPr>
                <w:rStyle w:val="Hyperlink"/>
                <w:noProof/>
              </w:rPr>
              <w:t>Academic and Conduct Requirements</w:t>
            </w:r>
          </w:hyperlink>
        </w:p>
        <w:p w14:paraId="4F3D56EF" w14:textId="38BC9DA6" w:rsidR="00BB59B3" w:rsidRDefault="005904E4">
          <w:pPr>
            <w:pStyle w:val="TOC3"/>
            <w:tabs>
              <w:tab w:val="right" w:pos="9350"/>
            </w:tabs>
            <w:rPr>
              <w:noProof/>
            </w:rPr>
          </w:pPr>
          <w:hyperlink w:anchor="_Toc102636612" w:history="1">
            <w:r w:rsidR="00BB59B3" w:rsidRPr="00CD4BBC">
              <w:rPr>
                <w:rStyle w:val="Hyperlink"/>
                <w:noProof/>
              </w:rPr>
              <w:t>Admission of Transfer Students</w:t>
            </w:r>
          </w:hyperlink>
        </w:p>
        <w:p w14:paraId="7F3CE97C" w14:textId="7F0483E3" w:rsidR="00BB59B3" w:rsidRDefault="005904E4">
          <w:pPr>
            <w:pStyle w:val="TOC3"/>
            <w:tabs>
              <w:tab w:val="right" w:pos="9350"/>
            </w:tabs>
            <w:rPr>
              <w:noProof/>
            </w:rPr>
          </w:pPr>
          <w:hyperlink w:anchor="_Toc102636613" w:history="1">
            <w:r w:rsidR="00BB59B3" w:rsidRPr="00CD4BBC">
              <w:rPr>
                <w:rStyle w:val="Hyperlink"/>
                <w:noProof/>
              </w:rPr>
              <w:t>Attendance of Non-Catholic Students</w:t>
            </w:r>
          </w:hyperlink>
        </w:p>
        <w:p w14:paraId="5ED63201" w14:textId="429EBAA9" w:rsidR="00BB59B3" w:rsidRDefault="005904E4">
          <w:pPr>
            <w:pStyle w:val="TOC1"/>
            <w:tabs>
              <w:tab w:val="right" w:pos="9350"/>
            </w:tabs>
            <w:rPr>
              <w:noProof/>
            </w:rPr>
          </w:pPr>
          <w:hyperlink w:anchor="_Toc102636614" w:history="1">
            <w:r w:rsidR="00BB59B3" w:rsidRPr="00CD4BBC">
              <w:rPr>
                <w:rStyle w:val="Hyperlink"/>
                <w:b/>
                <w:noProof/>
              </w:rPr>
              <w:t>SECTION III: ACADEMIC PROGRAM</w:t>
            </w:r>
          </w:hyperlink>
        </w:p>
        <w:p w14:paraId="5A494939" w14:textId="66AB316F" w:rsidR="00BB59B3" w:rsidRDefault="005904E4">
          <w:pPr>
            <w:pStyle w:val="TOC2"/>
            <w:tabs>
              <w:tab w:val="right" w:pos="9350"/>
            </w:tabs>
            <w:rPr>
              <w:noProof/>
            </w:rPr>
          </w:pPr>
          <w:hyperlink w:anchor="_Toc102636615" w:history="1">
            <w:r w:rsidR="00BB59B3" w:rsidRPr="00CD4BBC">
              <w:rPr>
                <w:rStyle w:val="Hyperlink"/>
                <w:b/>
                <w:noProof/>
              </w:rPr>
              <w:t>ACADEMIC POLICIES</w:t>
            </w:r>
          </w:hyperlink>
        </w:p>
        <w:p w14:paraId="488AE905" w14:textId="64855964" w:rsidR="00BB59B3" w:rsidRDefault="005904E4">
          <w:pPr>
            <w:pStyle w:val="TOC3"/>
            <w:tabs>
              <w:tab w:val="right" w:pos="9350"/>
            </w:tabs>
            <w:rPr>
              <w:noProof/>
            </w:rPr>
          </w:pPr>
          <w:hyperlink w:anchor="_Toc102636616" w:history="1">
            <w:r w:rsidR="00BB59B3" w:rsidRPr="00CD4BBC">
              <w:rPr>
                <w:rStyle w:val="Hyperlink"/>
                <w:noProof/>
              </w:rPr>
              <w:t>General Curriculum</w:t>
            </w:r>
          </w:hyperlink>
        </w:p>
        <w:p w14:paraId="141A5271" w14:textId="618626CD" w:rsidR="00BB59B3" w:rsidRDefault="005904E4">
          <w:pPr>
            <w:pStyle w:val="TOC3"/>
            <w:tabs>
              <w:tab w:val="right" w:pos="9350"/>
            </w:tabs>
            <w:rPr>
              <w:noProof/>
            </w:rPr>
          </w:pPr>
          <w:hyperlink w:anchor="_Toc102636617" w:history="1">
            <w:r w:rsidR="00BB59B3" w:rsidRPr="00CD4BBC">
              <w:rPr>
                <w:rStyle w:val="Hyperlink"/>
                <w:noProof/>
              </w:rPr>
              <w:t>Religious Formation</w:t>
            </w:r>
          </w:hyperlink>
        </w:p>
        <w:p w14:paraId="50D9628F" w14:textId="6B47C8B6" w:rsidR="00BB59B3" w:rsidRDefault="005904E4">
          <w:pPr>
            <w:pStyle w:val="TOC4"/>
            <w:tabs>
              <w:tab w:val="right" w:pos="9350"/>
            </w:tabs>
            <w:rPr>
              <w:noProof/>
            </w:rPr>
          </w:pPr>
          <w:hyperlink w:anchor="_Toc102636618" w:history="1">
            <w:r w:rsidR="00BB59B3" w:rsidRPr="00CD4BBC">
              <w:rPr>
                <w:rStyle w:val="Hyperlink"/>
                <w:noProof/>
              </w:rPr>
              <w:t>Liturgical Celebrations</w:t>
            </w:r>
          </w:hyperlink>
        </w:p>
        <w:p w14:paraId="3EA6F9EA" w14:textId="61B8B8D9" w:rsidR="00BB59B3" w:rsidRDefault="005904E4">
          <w:pPr>
            <w:pStyle w:val="TOC4"/>
            <w:tabs>
              <w:tab w:val="right" w:pos="9350"/>
            </w:tabs>
            <w:rPr>
              <w:noProof/>
            </w:rPr>
          </w:pPr>
          <w:hyperlink w:anchor="_Toc102636619" w:history="1">
            <w:r w:rsidR="00BB59B3" w:rsidRPr="00CD4BBC">
              <w:rPr>
                <w:rStyle w:val="Hyperlink"/>
                <w:noProof/>
              </w:rPr>
              <w:t>Sacramental Preparation</w:t>
            </w:r>
          </w:hyperlink>
        </w:p>
        <w:p w14:paraId="26CE6A6A" w14:textId="1D361F74" w:rsidR="00BB59B3" w:rsidRDefault="005904E4">
          <w:pPr>
            <w:pStyle w:val="TOC3"/>
            <w:tabs>
              <w:tab w:val="right" w:pos="9350"/>
            </w:tabs>
            <w:rPr>
              <w:noProof/>
            </w:rPr>
          </w:pPr>
          <w:hyperlink w:anchor="_Toc102636620" w:history="1">
            <w:r w:rsidR="00BB59B3" w:rsidRPr="00CD4BBC">
              <w:rPr>
                <w:rStyle w:val="Hyperlink"/>
                <w:noProof/>
              </w:rPr>
              <w:t>Books and Materials</w:t>
            </w:r>
          </w:hyperlink>
        </w:p>
        <w:p w14:paraId="57D52745" w14:textId="74B932BA" w:rsidR="00BB59B3" w:rsidRDefault="005904E4">
          <w:pPr>
            <w:pStyle w:val="TOC3"/>
            <w:tabs>
              <w:tab w:val="right" w:pos="9350"/>
            </w:tabs>
            <w:rPr>
              <w:noProof/>
            </w:rPr>
          </w:pPr>
          <w:hyperlink w:anchor="_Toc102636621" w:history="1">
            <w:r w:rsidR="00BB59B3" w:rsidRPr="00CD4BBC">
              <w:rPr>
                <w:rStyle w:val="Hyperlink"/>
                <w:noProof/>
              </w:rPr>
              <w:t>Student Academic Responsibilities</w:t>
            </w:r>
          </w:hyperlink>
        </w:p>
        <w:p w14:paraId="275055D7" w14:textId="364D6FD0" w:rsidR="00BB59B3" w:rsidRDefault="005904E4">
          <w:pPr>
            <w:pStyle w:val="TOC3"/>
            <w:tabs>
              <w:tab w:val="right" w:pos="9350"/>
            </w:tabs>
            <w:rPr>
              <w:noProof/>
            </w:rPr>
          </w:pPr>
          <w:hyperlink w:anchor="_Toc102636622" w:history="1">
            <w:r w:rsidR="00BB59B3" w:rsidRPr="00CD4BBC">
              <w:rPr>
                <w:rStyle w:val="Hyperlink"/>
                <w:noProof/>
              </w:rPr>
              <w:t>Class Participation</w:t>
            </w:r>
          </w:hyperlink>
        </w:p>
        <w:p w14:paraId="4FF9CF6E" w14:textId="22C22BA4" w:rsidR="00BB59B3" w:rsidRDefault="005904E4">
          <w:pPr>
            <w:pStyle w:val="TOC3"/>
            <w:tabs>
              <w:tab w:val="right" w:pos="9350"/>
            </w:tabs>
            <w:rPr>
              <w:noProof/>
            </w:rPr>
          </w:pPr>
          <w:hyperlink w:anchor="_Toc102636623" w:history="1">
            <w:r w:rsidR="00BB59B3" w:rsidRPr="00CD4BBC">
              <w:rPr>
                <w:rStyle w:val="Hyperlink"/>
                <w:noProof/>
              </w:rPr>
              <w:t>Student Progress Monitoring</w:t>
            </w:r>
          </w:hyperlink>
        </w:p>
        <w:p w14:paraId="3D977CE3" w14:textId="3E0802B3" w:rsidR="00BB59B3" w:rsidRDefault="005904E4">
          <w:pPr>
            <w:pStyle w:val="TOC3"/>
            <w:tabs>
              <w:tab w:val="right" w:pos="9350"/>
            </w:tabs>
            <w:rPr>
              <w:noProof/>
            </w:rPr>
          </w:pPr>
          <w:hyperlink w:anchor="_Toc102636624" w:history="1">
            <w:r w:rsidR="00BB59B3" w:rsidRPr="00CD4BBC">
              <w:rPr>
                <w:rStyle w:val="Hyperlink"/>
                <w:noProof/>
              </w:rPr>
              <w:t>Homework policy</w:t>
            </w:r>
          </w:hyperlink>
        </w:p>
        <w:p w14:paraId="779EE6B4" w14:textId="78619EA0" w:rsidR="00BB59B3" w:rsidRDefault="005904E4">
          <w:pPr>
            <w:pStyle w:val="TOC4"/>
            <w:tabs>
              <w:tab w:val="right" w:pos="9350"/>
            </w:tabs>
            <w:rPr>
              <w:noProof/>
            </w:rPr>
          </w:pPr>
          <w:hyperlink w:anchor="_Toc102636625" w:history="1">
            <w:r w:rsidR="00BB59B3" w:rsidRPr="00CD4BBC">
              <w:rPr>
                <w:rStyle w:val="Hyperlink"/>
                <w:noProof/>
              </w:rPr>
              <w:t>Homework time allotments (guidelines):</w:t>
            </w:r>
          </w:hyperlink>
        </w:p>
        <w:p w14:paraId="26058A38" w14:textId="6E7076EE" w:rsidR="00BB59B3" w:rsidRDefault="005904E4">
          <w:pPr>
            <w:pStyle w:val="TOC3"/>
            <w:tabs>
              <w:tab w:val="right" w:pos="9350"/>
            </w:tabs>
            <w:rPr>
              <w:noProof/>
            </w:rPr>
          </w:pPr>
          <w:hyperlink w:anchor="_Toc102636626" w:history="1">
            <w:r w:rsidR="00BB59B3" w:rsidRPr="00CD4BBC">
              <w:rPr>
                <w:rStyle w:val="Hyperlink"/>
                <w:noProof/>
              </w:rPr>
              <w:t>Missed Assignments and Assessments due to Absence</w:t>
            </w:r>
          </w:hyperlink>
        </w:p>
        <w:p w14:paraId="3D943F84" w14:textId="7B30224D" w:rsidR="00BB59B3" w:rsidRDefault="005904E4">
          <w:pPr>
            <w:pStyle w:val="TOC3"/>
            <w:tabs>
              <w:tab w:val="right" w:pos="9350"/>
            </w:tabs>
            <w:rPr>
              <w:noProof/>
            </w:rPr>
          </w:pPr>
          <w:hyperlink w:anchor="_Toc102636627" w:history="1">
            <w:r w:rsidR="00BB59B3" w:rsidRPr="00CD4BBC">
              <w:rPr>
                <w:rStyle w:val="Hyperlink"/>
                <w:noProof/>
              </w:rPr>
              <w:t>Academic Probation</w:t>
            </w:r>
          </w:hyperlink>
        </w:p>
        <w:p w14:paraId="7B557521" w14:textId="33988F8D" w:rsidR="00BB59B3" w:rsidRDefault="005904E4">
          <w:pPr>
            <w:pStyle w:val="TOC3"/>
            <w:tabs>
              <w:tab w:val="right" w:pos="9350"/>
            </w:tabs>
            <w:rPr>
              <w:noProof/>
            </w:rPr>
          </w:pPr>
          <w:hyperlink w:anchor="_Toc102636628" w:history="1">
            <w:r w:rsidR="00BB59B3" w:rsidRPr="00CD4BBC">
              <w:rPr>
                <w:rStyle w:val="Hyperlink"/>
                <w:noProof/>
              </w:rPr>
              <w:t>Report Cards</w:t>
            </w:r>
          </w:hyperlink>
        </w:p>
        <w:p w14:paraId="187B6C73" w14:textId="52C909BE" w:rsidR="00BB59B3" w:rsidRDefault="005904E4">
          <w:pPr>
            <w:pStyle w:val="TOC3"/>
            <w:tabs>
              <w:tab w:val="right" w:pos="9350"/>
            </w:tabs>
            <w:rPr>
              <w:noProof/>
            </w:rPr>
          </w:pPr>
          <w:hyperlink w:anchor="_Toc102636629" w:history="1">
            <w:r w:rsidR="00BB59B3" w:rsidRPr="00CD4BBC">
              <w:rPr>
                <w:rStyle w:val="Hyperlink"/>
                <w:noProof/>
              </w:rPr>
              <w:t>Student Recognition (honor roll)</w:t>
            </w:r>
          </w:hyperlink>
        </w:p>
        <w:p w14:paraId="51FC3C30" w14:textId="3D1C137E" w:rsidR="00BB59B3" w:rsidRDefault="005904E4">
          <w:pPr>
            <w:pStyle w:val="TOC3"/>
            <w:tabs>
              <w:tab w:val="right" w:pos="9350"/>
            </w:tabs>
            <w:rPr>
              <w:noProof/>
            </w:rPr>
          </w:pPr>
          <w:hyperlink w:anchor="_Toc102636630" w:history="1">
            <w:r w:rsidR="00BB59B3" w:rsidRPr="00CD4BBC">
              <w:rPr>
                <w:rStyle w:val="Hyperlink"/>
                <w:noProof/>
              </w:rPr>
              <w:t>Standardized Testing</w:t>
            </w:r>
          </w:hyperlink>
        </w:p>
        <w:p w14:paraId="549DD10E" w14:textId="0DF22D8A" w:rsidR="00BB59B3" w:rsidRDefault="005904E4">
          <w:pPr>
            <w:pStyle w:val="TOC3"/>
            <w:tabs>
              <w:tab w:val="right" w:pos="9350"/>
            </w:tabs>
            <w:rPr>
              <w:noProof/>
            </w:rPr>
          </w:pPr>
          <w:hyperlink w:anchor="_Toc102636631" w:history="1">
            <w:r w:rsidR="00BB59B3" w:rsidRPr="00CD4BBC">
              <w:rPr>
                <w:rStyle w:val="Hyperlink"/>
                <w:noProof/>
              </w:rPr>
              <w:t>Honors Programs</w:t>
            </w:r>
          </w:hyperlink>
        </w:p>
        <w:p w14:paraId="4569FB33" w14:textId="3A485885" w:rsidR="00BB59B3" w:rsidRDefault="005904E4">
          <w:pPr>
            <w:pStyle w:val="TOC3"/>
            <w:tabs>
              <w:tab w:val="right" w:pos="9350"/>
            </w:tabs>
            <w:rPr>
              <w:noProof/>
            </w:rPr>
          </w:pPr>
          <w:hyperlink w:anchor="_Toc102636632" w:history="1">
            <w:r w:rsidR="00BB59B3" w:rsidRPr="00CD4BBC">
              <w:rPr>
                <w:rStyle w:val="Hyperlink"/>
                <w:noProof/>
              </w:rPr>
              <w:t>Promotion or Retention</w:t>
            </w:r>
          </w:hyperlink>
        </w:p>
        <w:p w14:paraId="0DD6A9B3" w14:textId="25FAE104" w:rsidR="00BB59B3" w:rsidRDefault="005904E4">
          <w:pPr>
            <w:pStyle w:val="TOC3"/>
            <w:tabs>
              <w:tab w:val="right" w:pos="9350"/>
            </w:tabs>
            <w:rPr>
              <w:noProof/>
            </w:rPr>
          </w:pPr>
          <w:hyperlink w:anchor="_Toc102636633" w:history="1">
            <w:r w:rsidR="00BB59B3" w:rsidRPr="00CD4BBC">
              <w:rPr>
                <w:rStyle w:val="Hyperlink"/>
                <w:noProof/>
              </w:rPr>
              <w:t>Graduation</w:t>
            </w:r>
          </w:hyperlink>
        </w:p>
        <w:p w14:paraId="7F38E727" w14:textId="56DF8205" w:rsidR="00BB59B3" w:rsidRDefault="005904E4">
          <w:pPr>
            <w:pStyle w:val="TOC3"/>
            <w:tabs>
              <w:tab w:val="right" w:pos="9350"/>
            </w:tabs>
            <w:rPr>
              <w:noProof/>
            </w:rPr>
          </w:pPr>
          <w:hyperlink w:anchor="_Toc102636634" w:history="1">
            <w:r w:rsidR="00BB59B3" w:rsidRPr="00CD4BBC">
              <w:rPr>
                <w:rStyle w:val="Hyperlink"/>
                <w:noProof/>
              </w:rPr>
              <w:t>Class Placement Requests</w:t>
            </w:r>
          </w:hyperlink>
        </w:p>
        <w:p w14:paraId="4508CD09" w14:textId="2D854033" w:rsidR="00BB59B3" w:rsidRDefault="005904E4">
          <w:pPr>
            <w:pStyle w:val="TOC1"/>
            <w:tabs>
              <w:tab w:val="right" w:pos="9350"/>
            </w:tabs>
            <w:rPr>
              <w:noProof/>
            </w:rPr>
          </w:pPr>
          <w:hyperlink w:anchor="_Toc102636635" w:history="1">
            <w:r w:rsidR="00BB59B3" w:rsidRPr="00CD4BBC">
              <w:rPr>
                <w:rStyle w:val="Hyperlink"/>
                <w:b/>
                <w:noProof/>
              </w:rPr>
              <w:t>SECTION IV: STUDENT RECORDS</w:t>
            </w:r>
          </w:hyperlink>
        </w:p>
        <w:p w14:paraId="7DAEB47F" w14:textId="592E78AF" w:rsidR="00BB59B3" w:rsidRDefault="005904E4">
          <w:pPr>
            <w:pStyle w:val="TOC2"/>
            <w:tabs>
              <w:tab w:val="right" w:pos="9350"/>
            </w:tabs>
            <w:rPr>
              <w:noProof/>
            </w:rPr>
          </w:pPr>
          <w:hyperlink w:anchor="_Toc102636636" w:history="1">
            <w:r w:rsidR="00BB59B3" w:rsidRPr="00CD4BBC">
              <w:rPr>
                <w:rStyle w:val="Hyperlink"/>
                <w:b/>
                <w:noProof/>
              </w:rPr>
              <w:t>ATTENDANCE</w:t>
            </w:r>
          </w:hyperlink>
        </w:p>
        <w:p w14:paraId="324F715C" w14:textId="214BD226" w:rsidR="00BB59B3" w:rsidRDefault="005904E4">
          <w:pPr>
            <w:pStyle w:val="TOC3"/>
            <w:tabs>
              <w:tab w:val="right" w:pos="9350"/>
            </w:tabs>
            <w:rPr>
              <w:noProof/>
            </w:rPr>
          </w:pPr>
          <w:hyperlink w:anchor="_Toc102636637" w:history="1">
            <w:r w:rsidR="00BB59B3" w:rsidRPr="00CD4BBC">
              <w:rPr>
                <w:rStyle w:val="Hyperlink"/>
                <w:noProof/>
              </w:rPr>
              <w:t>Arrival and Dismissal</w:t>
            </w:r>
          </w:hyperlink>
        </w:p>
        <w:p w14:paraId="2CBCAEC4" w14:textId="7913E64A" w:rsidR="00BB59B3" w:rsidRDefault="005904E4">
          <w:pPr>
            <w:pStyle w:val="TOC3"/>
            <w:tabs>
              <w:tab w:val="right" w:pos="9350"/>
            </w:tabs>
            <w:rPr>
              <w:noProof/>
            </w:rPr>
          </w:pPr>
          <w:hyperlink w:anchor="_Toc102636638" w:history="1">
            <w:r w:rsidR="00BB59B3" w:rsidRPr="00CD4BBC">
              <w:rPr>
                <w:rStyle w:val="Hyperlink"/>
                <w:noProof/>
              </w:rPr>
              <w:t>Excused Absences</w:t>
            </w:r>
          </w:hyperlink>
        </w:p>
        <w:p w14:paraId="5D894E99" w14:textId="61129576" w:rsidR="00BB59B3" w:rsidRDefault="005904E4">
          <w:pPr>
            <w:pStyle w:val="TOC3"/>
            <w:tabs>
              <w:tab w:val="right" w:pos="9350"/>
            </w:tabs>
            <w:rPr>
              <w:noProof/>
            </w:rPr>
          </w:pPr>
          <w:hyperlink w:anchor="_Toc102636639" w:history="1">
            <w:r w:rsidR="00BB59B3" w:rsidRPr="00CD4BBC">
              <w:rPr>
                <w:rStyle w:val="Hyperlink"/>
                <w:noProof/>
              </w:rPr>
              <w:t>Unexcused Absences</w:t>
            </w:r>
          </w:hyperlink>
        </w:p>
        <w:p w14:paraId="779922AA" w14:textId="1C5FC461" w:rsidR="00BB59B3" w:rsidRDefault="005904E4">
          <w:pPr>
            <w:pStyle w:val="TOC3"/>
            <w:tabs>
              <w:tab w:val="right" w:pos="9350"/>
            </w:tabs>
            <w:rPr>
              <w:noProof/>
            </w:rPr>
          </w:pPr>
          <w:hyperlink w:anchor="_Toc102636640" w:history="1">
            <w:r w:rsidR="00BB59B3" w:rsidRPr="00CD4BBC">
              <w:rPr>
                <w:rStyle w:val="Hyperlink"/>
                <w:noProof/>
              </w:rPr>
              <w:t>Lateness</w:t>
            </w:r>
          </w:hyperlink>
        </w:p>
        <w:p w14:paraId="48D3C0DA" w14:textId="383E329B" w:rsidR="00BB59B3" w:rsidRDefault="005904E4">
          <w:pPr>
            <w:pStyle w:val="TOC3"/>
            <w:tabs>
              <w:tab w:val="right" w:pos="9350"/>
            </w:tabs>
            <w:rPr>
              <w:noProof/>
            </w:rPr>
          </w:pPr>
          <w:hyperlink w:anchor="_Toc102636641" w:history="1">
            <w:r w:rsidR="00BB59B3" w:rsidRPr="00CD4BBC">
              <w:rPr>
                <w:rStyle w:val="Hyperlink"/>
                <w:noProof/>
              </w:rPr>
              <w:t>Early Dismissal</w:t>
            </w:r>
          </w:hyperlink>
        </w:p>
        <w:p w14:paraId="7E9A5703" w14:textId="3483225D" w:rsidR="00BB59B3" w:rsidRDefault="005904E4">
          <w:pPr>
            <w:pStyle w:val="TOC3"/>
            <w:tabs>
              <w:tab w:val="right" w:pos="9350"/>
            </w:tabs>
            <w:rPr>
              <w:noProof/>
            </w:rPr>
          </w:pPr>
          <w:hyperlink w:anchor="_Toc102636642" w:history="1">
            <w:r w:rsidR="00BB59B3" w:rsidRPr="00CD4BBC">
              <w:rPr>
                <w:rStyle w:val="Hyperlink"/>
                <w:noProof/>
              </w:rPr>
              <w:t>Vacation Policy</w:t>
            </w:r>
          </w:hyperlink>
        </w:p>
        <w:p w14:paraId="02091CE8" w14:textId="573B5D7E" w:rsidR="00BB59B3" w:rsidRDefault="005904E4">
          <w:pPr>
            <w:pStyle w:val="TOC3"/>
            <w:tabs>
              <w:tab w:val="right" w:pos="9350"/>
            </w:tabs>
            <w:rPr>
              <w:noProof/>
            </w:rPr>
          </w:pPr>
          <w:hyperlink w:anchor="_Toc102636643" w:history="1">
            <w:r w:rsidR="00BB59B3" w:rsidRPr="00CD4BBC">
              <w:rPr>
                <w:rStyle w:val="Hyperlink"/>
                <w:noProof/>
              </w:rPr>
              <w:t>Release of Child</w:t>
            </w:r>
          </w:hyperlink>
        </w:p>
        <w:p w14:paraId="32A6ABDA" w14:textId="630DC609" w:rsidR="00BB59B3" w:rsidRDefault="005904E4">
          <w:pPr>
            <w:pStyle w:val="TOC3"/>
            <w:tabs>
              <w:tab w:val="right" w:pos="9350"/>
            </w:tabs>
            <w:rPr>
              <w:noProof/>
            </w:rPr>
          </w:pPr>
          <w:hyperlink w:anchor="_Toc102636644" w:history="1">
            <w:r w:rsidR="00BB59B3" w:rsidRPr="00CD4BBC">
              <w:rPr>
                <w:rStyle w:val="Hyperlink"/>
                <w:noProof/>
              </w:rPr>
              <w:t>Change in Transportation</w:t>
            </w:r>
          </w:hyperlink>
        </w:p>
        <w:p w14:paraId="3F1B8D2F" w14:textId="3AC9274B" w:rsidR="00BB59B3" w:rsidRDefault="005904E4">
          <w:pPr>
            <w:pStyle w:val="TOC2"/>
            <w:tabs>
              <w:tab w:val="right" w:pos="9350"/>
            </w:tabs>
            <w:rPr>
              <w:noProof/>
            </w:rPr>
          </w:pPr>
          <w:hyperlink w:anchor="_Toc102636645" w:history="1">
            <w:r w:rsidR="00BB59B3" w:rsidRPr="00CD4BBC">
              <w:rPr>
                <w:rStyle w:val="Hyperlink"/>
                <w:b/>
                <w:noProof/>
              </w:rPr>
              <w:t>REVIEW OR TRANSFER OF RECORDS</w:t>
            </w:r>
          </w:hyperlink>
        </w:p>
        <w:p w14:paraId="1F041D64" w14:textId="4A062B61" w:rsidR="00BB59B3" w:rsidRDefault="005904E4">
          <w:pPr>
            <w:pStyle w:val="TOC1"/>
            <w:tabs>
              <w:tab w:val="right" w:pos="9350"/>
            </w:tabs>
            <w:rPr>
              <w:noProof/>
            </w:rPr>
          </w:pPr>
          <w:hyperlink w:anchor="_Toc102636646" w:history="1">
            <w:r w:rsidR="00BB59B3" w:rsidRPr="00CD4BBC">
              <w:rPr>
                <w:rStyle w:val="Hyperlink"/>
                <w:b/>
                <w:noProof/>
              </w:rPr>
              <w:t>SECTION V: RULES AND EXPECTATIONS</w:t>
            </w:r>
          </w:hyperlink>
        </w:p>
        <w:p w14:paraId="7BE84C95" w14:textId="450C794B" w:rsidR="00BB59B3" w:rsidRDefault="005904E4">
          <w:pPr>
            <w:pStyle w:val="TOC2"/>
            <w:tabs>
              <w:tab w:val="right" w:pos="9350"/>
            </w:tabs>
            <w:rPr>
              <w:noProof/>
            </w:rPr>
          </w:pPr>
          <w:hyperlink w:anchor="_Toc102636647" w:history="1">
            <w:r w:rsidR="00BB59B3" w:rsidRPr="00CD4BBC">
              <w:rPr>
                <w:rStyle w:val="Hyperlink"/>
                <w:b/>
                <w:noProof/>
              </w:rPr>
              <w:t>CODE OF CONDUCT</w:t>
            </w:r>
          </w:hyperlink>
        </w:p>
        <w:p w14:paraId="19CEE65E" w14:textId="38D91F7C" w:rsidR="00BB59B3" w:rsidRDefault="005904E4">
          <w:pPr>
            <w:pStyle w:val="TOC3"/>
            <w:tabs>
              <w:tab w:val="right" w:pos="9350"/>
            </w:tabs>
            <w:rPr>
              <w:noProof/>
            </w:rPr>
          </w:pPr>
          <w:hyperlink w:anchor="_Toc102636648" w:history="1">
            <w:r w:rsidR="00BB59B3" w:rsidRPr="00CD4BBC">
              <w:rPr>
                <w:rStyle w:val="Hyperlink"/>
                <w:noProof/>
              </w:rPr>
              <w:t>The responsibilities of students:</w:t>
            </w:r>
          </w:hyperlink>
        </w:p>
        <w:p w14:paraId="31686FE7" w14:textId="2E448EE8" w:rsidR="00BB59B3" w:rsidRDefault="005904E4">
          <w:pPr>
            <w:pStyle w:val="TOC3"/>
            <w:tabs>
              <w:tab w:val="right" w:pos="9350"/>
            </w:tabs>
            <w:rPr>
              <w:noProof/>
            </w:rPr>
          </w:pPr>
          <w:hyperlink w:anchor="_Toc102636649" w:history="1">
            <w:r w:rsidR="00BB59B3" w:rsidRPr="00CD4BBC">
              <w:rPr>
                <w:rStyle w:val="Hyperlink"/>
                <w:noProof/>
              </w:rPr>
              <w:t>Academic Misconduct</w:t>
            </w:r>
          </w:hyperlink>
        </w:p>
        <w:p w14:paraId="0E99BCE6" w14:textId="6E226A73" w:rsidR="00BB59B3" w:rsidRDefault="005904E4">
          <w:pPr>
            <w:pStyle w:val="TOC4"/>
            <w:tabs>
              <w:tab w:val="right" w:pos="9350"/>
            </w:tabs>
            <w:rPr>
              <w:noProof/>
            </w:rPr>
          </w:pPr>
          <w:hyperlink w:anchor="_Toc102636650" w:history="1">
            <w:r w:rsidR="00BB59B3" w:rsidRPr="00CD4BBC">
              <w:rPr>
                <w:rStyle w:val="Hyperlink"/>
                <w:i/>
                <w:noProof/>
              </w:rPr>
              <w:t>Academic Dishonesty</w:t>
            </w:r>
          </w:hyperlink>
        </w:p>
        <w:p w14:paraId="3AF07E13" w14:textId="6884DFF2" w:rsidR="00BB59B3" w:rsidRDefault="005904E4">
          <w:pPr>
            <w:pStyle w:val="TOC4"/>
            <w:tabs>
              <w:tab w:val="right" w:pos="9350"/>
            </w:tabs>
            <w:rPr>
              <w:noProof/>
            </w:rPr>
          </w:pPr>
          <w:hyperlink w:anchor="_Toc102636651" w:history="1">
            <w:r w:rsidR="00BB59B3" w:rsidRPr="00CD4BBC">
              <w:rPr>
                <w:rStyle w:val="Hyperlink"/>
                <w:i/>
                <w:noProof/>
              </w:rPr>
              <w:t>Plagiarism</w:t>
            </w:r>
          </w:hyperlink>
        </w:p>
        <w:p w14:paraId="3721736C" w14:textId="550B06D2" w:rsidR="00BB59B3" w:rsidRDefault="005904E4">
          <w:pPr>
            <w:pStyle w:val="TOC4"/>
            <w:tabs>
              <w:tab w:val="right" w:pos="9350"/>
            </w:tabs>
            <w:rPr>
              <w:noProof/>
            </w:rPr>
          </w:pPr>
          <w:hyperlink w:anchor="_Toc102636652" w:history="1">
            <w:r w:rsidR="00BB59B3" w:rsidRPr="00CD4BBC">
              <w:rPr>
                <w:rStyle w:val="Hyperlink"/>
                <w:i/>
                <w:noProof/>
              </w:rPr>
              <w:t>Falsification</w:t>
            </w:r>
          </w:hyperlink>
        </w:p>
        <w:p w14:paraId="1955CBE1" w14:textId="7358CD8B" w:rsidR="00BB59B3" w:rsidRDefault="005904E4">
          <w:pPr>
            <w:pStyle w:val="TOC3"/>
            <w:tabs>
              <w:tab w:val="right" w:pos="9350"/>
            </w:tabs>
            <w:rPr>
              <w:noProof/>
            </w:rPr>
          </w:pPr>
          <w:hyperlink w:anchor="_Toc102636653" w:history="1">
            <w:r w:rsidR="00BB59B3" w:rsidRPr="00CD4BBC">
              <w:rPr>
                <w:rStyle w:val="Hyperlink"/>
                <w:noProof/>
              </w:rPr>
              <w:t>Items not Permitted in School</w:t>
            </w:r>
          </w:hyperlink>
        </w:p>
        <w:p w14:paraId="0B7B41D2" w14:textId="0CCB16EC" w:rsidR="00BB59B3" w:rsidRDefault="005904E4">
          <w:pPr>
            <w:pStyle w:val="TOC3"/>
            <w:tabs>
              <w:tab w:val="right" w:pos="9350"/>
            </w:tabs>
            <w:rPr>
              <w:noProof/>
            </w:rPr>
          </w:pPr>
          <w:hyperlink w:anchor="_Toc102636654" w:history="1">
            <w:r w:rsidR="00BB59B3" w:rsidRPr="00CD4BBC">
              <w:rPr>
                <w:rStyle w:val="Hyperlink"/>
                <w:noProof/>
              </w:rPr>
              <w:t>Bullying/Harassment Policy</w:t>
            </w:r>
          </w:hyperlink>
        </w:p>
        <w:p w14:paraId="1298C8EB" w14:textId="02648090" w:rsidR="00BB59B3" w:rsidRDefault="005904E4">
          <w:pPr>
            <w:pStyle w:val="TOC2"/>
            <w:tabs>
              <w:tab w:val="right" w:pos="9350"/>
            </w:tabs>
            <w:rPr>
              <w:noProof/>
            </w:rPr>
          </w:pPr>
          <w:hyperlink w:anchor="_Toc102636655" w:history="1">
            <w:r w:rsidR="00BB59B3" w:rsidRPr="00CD4BBC">
              <w:rPr>
                <w:rStyle w:val="Hyperlink"/>
                <w:b/>
                <w:noProof/>
              </w:rPr>
              <w:t>CONSEQUENCES FOR UNACCEPTABLE BEHAVIOR</w:t>
            </w:r>
          </w:hyperlink>
        </w:p>
        <w:p w14:paraId="0A60989F" w14:textId="1DE260F8" w:rsidR="00BB59B3" w:rsidRDefault="005904E4">
          <w:pPr>
            <w:pStyle w:val="TOC3"/>
            <w:tabs>
              <w:tab w:val="right" w:pos="9350"/>
            </w:tabs>
            <w:rPr>
              <w:noProof/>
            </w:rPr>
          </w:pPr>
          <w:hyperlink w:anchor="_Toc102636656" w:history="1">
            <w:r w:rsidR="00BB59B3" w:rsidRPr="00CD4BBC">
              <w:rPr>
                <w:rStyle w:val="Hyperlink"/>
                <w:noProof/>
              </w:rPr>
              <w:t>Suspension</w:t>
            </w:r>
          </w:hyperlink>
        </w:p>
        <w:p w14:paraId="36CBB68C" w14:textId="1C2C8A62" w:rsidR="00BB59B3" w:rsidRDefault="005904E4">
          <w:pPr>
            <w:pStyle w:val="TOC3"/>
            <w:tabs>
              <w:tab w:val="right" w:pos="9350"/>
            </w:tabs>
            <w:rPr>
              <w:noProof/>
            </w:rPr>
          </w:pPr>
          <w:hyperlink w:anchor="_Toc102636657" w:history="1">
            <w:r w:rsidR="00BB59B3" w:rsidRPr="00CD4BBC">
              <w:rPr>
                <w:rStyle w:val="Hyperlink"/>
                <w:noProof/>
              </w:rPr>
              <w:t>Threats of Harm</w:t>
            </w:r>
          </w:hyperlink>
        </w:p>
        <w:p w14:paraId="4026E7D6" w14:textId="7EF8FA9E" w:rsidR="00BB59B3" w:rsidRDefault="005904E4">
          <w:pPr>
            <w:pStyle w:val="TOC3"/>
            <w:tabs>
              <w:tab w:val="right" w:pos="9350"/>
            </w:tabs>
            <w:rPr>
              <w:noProof/>
            </w:rPr>
          </w:pPr>
          <w:hyperlink w:anchor="_Toc102636658" w:history="1">
            <w:r w:rsidR="00BB59B3" w:rsidRPr="00CD4BBC">
              <w:rPr>
                <w:rStyle w:val="Hyperlink"/>
                <w:noProof/>
              </w:rPr>
              <w:t>Disciplinary Probation</w:t>
            </w:r>
          </w:hyperlink>
        </w:p>
        <w:p w14:paraId="2F98C174" w14:textId="73217272" w:rsidR="00BB59B3" w:rsidRDefault="005904E4">
          <w:pPr>
            <w:pStyle w:val="TOC3"/>
            <w:tabs>
              <w:tab w:val="right" w:pos="9350"/>
            </w:tabs>
            <w:rPr>
              <w:noProof/>
            </w:rPr>
          </w:pPr>
          <w:hyperlink w:anchor="_Toc102636659" w:history="1">
            <w:r w:rsidR="00BB59B3" w:rsidRPr="00CD4BBC">
              <w:rPr>
                <w:rStyle w:val="Hyperlink"/>
                <w:noProof/>
              </w:rPr>
              <w:t>Dismissal from School or Expulsion</w:t>
            </w:r>
          </w:hyperlink>
        </w:p>
        <w:p w14:paraId="12424846" w14:textId="0ED95687" w:rsidR="00BB59B3" w:rsidRDefault="005904E4">
          <w:pPr>
            <w:pStyle w:val="TOC2"/>
            <w:tabs>
              <w:tab w:val="right" w:pos="9350"/>
            </w:tabs>
            <w:rPr>
              <w:noProof/>
            </w:rPr>
          </w:pPr>
          <w:hyperlink w:anchor="_Toc102636660" w:history="1">
            <w:r w:rsidR="00BB59B3" w:rsidRPr="00CD4BBC">
              <w:rPr>
                <w:rStyle w:val="Hyperlink"/>
                <w:b/>
                <w:noProof/>
              </w:rPr>
              <w:t>CONDUCT AND DISCIPLINARY ACTION SUMMARY</w:t>
            </w:r>
          </w:hyperlink>
        </w:p>
        <w:p w14:paraId="13DB63B3" w14:textId="21CCCDA3" w:rsidR="00BB59B3" w:rsidRDefault="005904E4">
          <w:pPr>
            <w:pStyle w:val="TOC2"/>
            <w:tabs>
              <w:tab w:val="right" w:pos="9350"/>
            </w:tabs>
            <w:rPr>
              <w:noProof/>
            </w:rPr>
          </w:pPr>
          <w:hyperlink w:anchor="_Toc102636661" w:history="1">
            <w:r w:rsidR="00BB59B3" w:rsidRPr="00CD4BBC">
              <w:rPr>
                <w:rStyle w:val="Hyperlink"/>
                <w:b/>
                <w:noProof/>
              </w:rPr>
              <w:t>SAFETY</w:t>
            </w:r>
          </w:hyperlink>
        </w:p>
        <w:p w14:paraId="628C7B54" w14:textId="2AE8C8B5" w:rsidR="00BB59B3" w:rsidRDefault="005904E4">
          <w:pPr>
            <w:pStyle w:val="TOC3"/>
            <w:tabs>
              <w:tab w:val="right" w:pos="9350"/>
            </w:tabs>
            <w:rPr>
              <w:noProof/>
            </w:rPr>
          </w:pPr>
          <w:hyperlink w:anchor="_Toc102636662" w:history="1">
            <w:r w:rsidR="00BB59B3" w:rsidRPr="00CD4BBC">
              <w:rPr>
                <w:rStyle w:val="Hyperlink"/>
                <w:noProof/>
              </w:rPr>
              <w:t>Safe Environment</w:t>
            </w:r>
          </w:hyperlink>
        </w:p>
        <w:p w14:paraId="42643349" w14:textId="28D8DAC0" w:rsidR="00BB59B3" w:rsidRDefault="005904E4">
          <w:pPr>
            <w:pStyle w:val="TOC3"/>
            <w:tabs>
              <w:tab w:val="right" w:pos="9350"/>
            </w:tabs>
            <w:rPr>
              <w:noProof/>
            </w:rPr>
          </w:pPr>
          <w:hyperlink w:anchor="_Toc102636663" w:history="1">
            <w:r w:rsidR="00BB59B3" w:rsidRPr="00CD4BBC">
              <w:rPr>
                <w:rStyle w:val="Hyperlink"/>
                <w:noProof/>
              </w:rPr>
              <w:t>Safety Drills</w:t>
            </w:r>
          </w:hyperlink>
        </w:p>
        <w:p w14:paraId="19105555" w14:textId="75C9D9C7" w:rsidR="00BB59B3" w:rsidRDefault="005904E4">
          <w:pPr>
            <w:pStyle w:val="TOC3"/>
            <w:tabs>
              <w:tab w:val="right" w:pos="9350"/>
            </w:tabs>
            <w:rPr>
              <w:noProof/>
            </w:rPr>
          </w:pPr>
          <w:hyperlink w:anchor="_Toc102636664" w:history="1">
            <w:r w:rsidR="00BB59B3" w:rsidRPr="00CD4BBC">
              <w:rPr>
                <w:rStyle w:val="Hyperlink"/>
                <w:noProof/>
              </w:rPr>
              <w:t>Emergency Closings/Delayed Openings</w:t>
            </w:r>
          </w:hyperlink>
        </w:p>
        <w:p w14:paraId="22A6613E" w14:textId="3B5CB28A" w:rsidR="00BB59B3" w:rsidRDefault="005904E4">
          <w:pPr>
            <w:pStyle w:val="TOC2"/>
            <w:tabs>
              <w:tab w:val="right" w:pos="9350"/>
            </w:tabs>
            <w:rPr>
              <w:noProof/>
            </w:rPr>
          </w:pPr>
          <w:hyperlink w:anchor="_Toc102636665" w:history="1">
            <w:r w:rsidR="00BB59B3" w:rsidRPr="00CD4BBC">
              <w:rPr>
                <w:rStyle w:val="Hyperlink"/>
                <w:b/>
                <w:noProof/>
              </w:rPr>
              <w:t>RESPONSIBLE USE POLICY FOR TECHNOLOGY</w:t>
            </w:r>
          </w:hyperlink>
        </w:p>
        <w:p w14:paraId="63ED4650" w14:textId="477CA792" w:rsidR="00BB59B3" w:rsidRDefault="005904E4">
          <w:pPr>
            <w:pStyle w:val="TOC2"/>
            <w:tabs>
              <w:tab w:val="right" w:pos="9350"/>
            </w:tabs>
            <w:rPr>
              <w:noProof/>
            </w:rPr>
          </w:pPr>
          <w:hyperlink w:anchor="_Toc102636666" w:history="1">
            <w:r w:rsidR="00BB59B3" w:rsidRPr="00CD4BBC">
              <w:rPr>
                <w:rStyle w:val="Hyperlink"/>
                <w:b/>
                <w:noProof/>
              </w:rPr>
              <w:t>ELECTRONIC DEVICES AND CELL PHONES</w:t>
            </w:r>
          </w:hyperlink>
        </w:p>
        <w:p w14:paraId="20AF4D25" w14:textId="61416702" w:rsidR="00BB59B3" w:rsidRDefault="005904E4">
          <w:pPr>
            <w:pStyle w:val="TOC2"/>
            <w:tabs>
              <w:tab w:val="right" w:pos="9350"/>
            </w:tabs>
            <w:rPr>
              <w:noProof/>
            </w:rPr>
          </w:pPr>
          <w:hyperlink w:anchor="_Toc102636667" w:history="1">
            <w:r w:rsidR="00BB59B3" w:rsidRPr="00CD4BBC">
              <w:rPr>
                <w:rStyle w:val="Hyperlink"/>
                <w:b/>
                <w:noProof/>
              </w:rPr>
              <w:t>UNIFORM DRESS CODE</w:t>
            </w:r>
          </w:hyperlink>
        </w:p>
        <w:p w14:paraId="002F555E" w14:textId="65F9FF68" w:rsidR="00BB59B3" w:rsidRDefault="005904E4">
          <w:pPr>
            <w:pStyle w:val="TOC3"/>
            <w:tabs>
              <w:tab w:val="right" w:pos="9350"/>
            </w:tabs>
            <w:rPr>
              <w:noProof/>
            </w:rPr>
          </w:pPr>
          <w:hyperlink w:anchor="_Toc102636668" w:history="1">
            <w:r w:rsidR="00BB59B3" w:rsidRPr="00CD4BBC">
              <w:rPr>
                <w:rStyle w:val="Hyperlink"/>
                <w:noProof/>
              </w:rPr>
              <w:t>Dress Differently Days</w:t>
            </w:r>
          </w:hyperlink>
        </w:p>
        <w:p w14:paraId="32EAB138" w14:textId="1575B646" w:rsidR="00BB59B3" w:rsidRDefault="005904E4">
          <w:pPr>
            <w:pStyle w:val="TOC2"/>
            <w:tabs>
              <w:tab w:val="right" w:pos="9350"/>
            </w:tabs>
            <w:rPr>
              <w:noProof/>
            </w:rPr>
          </w:pPr>
          <w:hyperlink w:anchor="_Toc102636669" w:history="1">
            <w:r w:rsidR="00BB59B3" w:rsidRPr="00CD4BBC">
              <w:rPr>
                <w:rStyle w:val="Hyperlink"/>
                <w:b/>
                <w:noProof/>
              </w:rPr>
              <w:t>TRANSPORTATION</w:t>
            </w:r>
          </w:hyperlink>
        </w:p>
        <w:p w14:paraId="709D826A" w14:textId="71714A53" w:rsidR="00BB59B3" w:rsidRDefault="005904E4">
          <w:pPr>
            <w:pStyle w:val="TOC3"/>
            <w:tabs>
              <w:tab w:val="right" w:pos="9350"/>
            </w:tabs>
            <w:rPr>
              <w:noProof/>
            </w:rPr>
          </w:pPr>
          <w:hyperlink w:anchor="_Toc102636670" w:history="1">
            <w:r w:rsidR="00BB59B3" w:rsidRPr="00CD4BBC">
              <w:rPr>
                <w:rStyle w:val="Hyperlink"/>
                <w:noProof/>
              </w:rPr>
              <w:t>Bus Transportation</w:t>
            </w:r>
          </w:hyperlink>
        </w:p>
        <w:p w14:paraId="65A11943" w14:textId="25E37AED" w:rsidR="00BB59B3" w:rsidRDefault="005904E4">
          <w:pPr>
            <w:pStyle w:val="TOC3"/>
            <w:tabs>
              <w:tab w:val="right" w:pos="9350"/>
            </w:tabs>
            <w:rPr>
              <w:noProof/>
            </w:rPr>
          </w:pPr>
          <w:hyperlink w:anchor="_Toc102636671" w:history="1">
            <w:r w:rsidR="00BB59B3" w:rsidRPr="00CD4BBC">
              <w:rPr>
                <w:rStyle w:val="Hyperlink"/>
                <w:noProof/>
              </w:rPr>
              <w:t>Car Transportation</w:t>
            </w:r>
          </w:hyperlink>
        </w:p>
        <w:p w14:paraId="705309CF" w14:textId="5FEFBF59" w:rsidR="00BB59B3" w:rsidRDefault="005904E4">
          <w:pPr>
            <w:pStyle w:val="TOC1"/>
            <w:tabs>
              <w:tab w:val="right" w:pos="9350"/>
            </w:tabs>
            <w:rPr>
              <w:noProof/>
            </w:rPr>
          </w:pPr>
          <w:hyperlink w:anchor="_Toc102636672" w:history="1">
            <w:r w:rsidR="00BB59B3" w:rsidRPr="00CD4BBC">
              <w:rPr>
                <w:rStyle w:val="Hyperlink"/>
                <w:b/>
                <w:noProof/>
              </w:rPr>
              <w:t>SECTION VI: STUDENT SERVICES</w:t>
            </w:r>
          </w:hyperlink>
        </w:p>
        <w:p w14:paraId="3CAC4EAC" w14:textId="3012B5D0" w:rsidR="00BB59B3" w:rsidRDefault="005904E4">
          <w:pPr>
            <w:pStyle w:val="TOC2"/>
            <w:tabs>
              <w:tab w:val="right" w:pos="9350"/>
            </w:tabs>
            <w:rPr>
              <w:noProof/>
            </w:rPr>
          </w:pPr>
          <w:hyperlink w:anchor="_Toc102636673" w:history="1">
            <w:r w:rsidR="00BB59B3" w:rsidRPr="00CD4BBC">
              <w:rPr>
                <w:rStyle w:val="Hyperlink"/>
                <w:b/>
                <w:noProof/>
              </w:rPr>
              <w:t>STUDENT HEALTH</w:t>
            </w:r>
          </w:hyperlink>
        </w:p>
        <w:p w14:paraId="3952FBB8" w14:textId="1CCD07B9" w:rsidR="00BB59B3" w:rsidRDefault="005904E4">
          <w:pPr>
            <w:pStyle w:val="TOC3"/>
            <w:tabs>
              <w:tab w:val="right" w:pos="9350"/>
            </w:tabs>
            <w:rPr>
              <w:noProof/>
            </w:rPr>
          </w:pPr>
          <w:hyperlink w:anchor="_Toc102636674" w:history="1">
            <w:r w:rsidR="00BB59B3" w:rsidRPr="00CD4BBC">
              <w:rPr>
                <w:rStyle w:val="Hyperlink"/>
                <w:noProof/>
              </w:rPr>
              <w:t>Medical Records</w:t>
            </w:r>
          </w:hyperlink>
        </w:p>
        <w:p w14:paraId="3F8F9683" w14:textId="2C3D6F2C" w:rsidR="00BB59B3" w:rsidRDefault="005904E4">
          <w:pPr>
            <w:pStyle w:val="TOC3"/>
            <w:tabs>
              <w:tab w:val="right" w:pos="9350"/>
            </w:tabs>
            <w:rPr>
              <w:noProof/>
            </w:rPr>
          </w:pPr>
          <w:hyperlink w:anchor="_Toc102636675" w:history="1">
            <w:r w:rsidR="00BB59B3" w:rsidRPr="00CD4BBC">
              <w:rPr>
                <w:rStyle w:val="Hyperlink"/>
                <w:noProof/>
              </w:rPr>
              <w:t>School Nurse</w:t>
            </w:r>
          </w:hyperlink>
        </w:p>
        <w:p w14:paraId="028E032C" w14:textId="38BF3788" w:rsidR="00BB59B3" w:rsidRDefault="005904E4">
          <w:pPr>
            <w:pStyle w:val="TOC3"/>
            <w:tabs>
              <w:tab w:val="right" w:pos="9350"/>
            </w:tabs>
            <w:rPr>
              <w:noProof/>
            </w:rPr>
          </w:pPr>
          <w:hyperlink w:anchor="_Toc102636676" w:history="1">
            <w:r w:rsidR="00BB59B3" w:rsidRPr="00CD4BBC">
              <w:rPr>
                <w:rStyle w:val="Hyperlink"/>
                <w:noProof/>
              </w:rPr>
              <w:t>Communication of Health Concerns</w:t>
            </w:r>
          </w:hyperlink>
        </w:p>
        <w:p w14:paraId="1D1C71D3" w14:textId="23EAABA0" w:rsidR="00BB59B3" w:rsidRDefault="005904E4">
          <w:pPr>
            <w:pStyle w:val="TOC3"/>
            <w:tabs>
              <w:tab w:val="right" w:pos="9350"/>
            </w:tabs>
            <w:rPr>
              <w:noProof/>
            </w:rPr>
          </w:pPr>
          <w:hyperlink w:anchor="_Toc102636677" w:history="1">
            <w:r w:rsidR="00BB59B3" w:rsidRPr="00CD4BBC">
              <w:rPr>
                <w:rStyle w:val="Hyperlink"/>
                <w:noProof/>
              </w:rPr>
              <w:t>Student Exclusion from School</w:t>
            </w:r>
          </w:hyperlink>
        </w:p>
        <w:p w14:paraId="67476007" w14:textId="76022F4E" w:rsidR="00BB59B3" w:rsidRDefault="005904E4">
          <w:pPr>
            <w:pStyle w:val="TOC3"/>
            <w:tabs>
              <w:tab w:val="right" w:pos="9350"/>
            </w:tabs>
            <w:rPr>
              <w:noProof/>
            </w:rPr>
          </w:pPr>
          <w:hyperlink w:anchor="_Toc102636678" w:history="1">
            <w:r w:rsidR="00BB59B3" w:rsidRPr="00CD4BBC">
              <w:rPr>
                <w:rStyle w:val="Hyperlink"/>
                <w:noProof/>
              </w:rPr>
              <w:t>Immunizations</w:t>
            </w:r>
          </w:hyperlink>
        </w:p>
        <w:p w14:paraId="383BDC1D" w14:textId="73CE496D" w:rsidR="00BB59B3" w:rsidRDefault="005904E4">
          <w:pPr>
            <w:pStyle w:val="TOC3"/>
            <w:tabs>
              <w:tab w:val="right" w:pos="9350"/>
            </w:tabs>
            <w:rPr>
              <w:noProof/>
            </w:rPr>
          </w:pPr>
          <w:hyperlink w:anchor="_Toc102636679" w:history="1">
            <w:r w:rsidR="00BB59B3" w:rsidRPr="00CD4BBC">
              <w:rPr>
                <w:rStyle w:val="Hyperlink"/>
                <w:noProof/>
              </w:rPr>
              <w:t>Medication Policy</w:t>
            </w:r>
          </w:hyperlink>
        </w:p>
        <w:p w14:paraId="6B7809C4" w14:textId="7F4ADC6C" w:rsidR="00BB59B3" w:rsidRDefault="005904E4">
          <w:pPr>
            <w:pStyle w:val="TOC3"/>
            <w:tabs>
              <w:tab w:val="right" w:pos="9350"/>
            </w:tabs>
            <w:rPr>
              <w:noProof/>
            </w:rPr>
          </w:pPr>
          <w:hyperlink w:anchor="_Toc102636680" w:history="1">
            <w:r w:rsidR="00BB59B3" w:rsidRPr="00CD4BBC">
              <w:rPr>
                <w:rStyle w:val="Hyperlink"/>
                <w:noProof/>
              </w:rPr>
              <w:t>Accident or Illness</w:t>
            </w:r>
          </w:hyperlink>
        </w:p>
        <w:p w14:paraId="771B9E1C" w14:textId="20C82D56" w:rsidR="00BB59B3" w:rsidRDefault="005904E4">
          <w:pPr>
            <w:pStyle w:val="TOC3"/>
            <w:tabs>
              <w:tab w:val="right" w:pos="9350"/>
            </w:tabs>
            <w:rPr>
              <w:noProof/>
            </w:rPr>
          </w:pPr>
          <w:hyperlink w:anchor="_Toc102636681" w:history="1">
            <w:r w:rsidR="00BB59B3" w:rsidRPr="00CD4BBC">
              <w:rPr>
                <w:rStyle w:val="Hyperlink"/>
                <w:noProof/>
              </w:rPr>
              <w:t>Food Allergies</w:t>
            </w:r>
          </w:hyperlink>
        </w:p>
        <w:p w14:paraId="798D8663" w14:textId="59BD3046" w:rsidR="00BB59B3" w:rsidRDefault="005904E4">
          <w:pPr>
            <w:pStyle w:val="TOC3"/>
            <w:tabs>
              <w:tab w:val="right" w:pos="9350"/>
            </w:tabs>
            <w:rPr>
              <w:noProof/>
            </w:rPr>
          </w:pPr>
          <w:hyperlink w:anchor="_Toc102636682" w:history="1">
            <w:r w:rsidR="00BB59B3" w:rsidRPr="00CD4BBC">
              <w:rPr>
                <w:rStyle w:val="Hyperlink"/>
                <w:noProof/>
              </w:rPr>
              <w:t>Lunch and Snacks</w:t>
            </w:r>
          </w:hyperlink>
        </w:p>
        <w:p w14:paraId="45698BA9" w14:textId="5B4E358C" w:rsidR="00BB59B3" w:rsidRDefault="005904E4">
          <w:pPr>
            <w:pStyle w:val="TOC2"/>
            <w:tabs>
              <w:tab w:val="right" w:pos="9350"/>
            </w:tabs>
            <w:rPr>
              <w:noProof/>
            </w:rPr>
          </w:pPr>
          <w:hyperlink w:anchor="_Toc102636683" w:history="1">
            <w:r w:rsidR="00BB59B3" w:rsidRPr="00CD4BBC">
              <w:rPr>
                <w:rStyle w:val="Hyperlink"/>
                <w:b/>
                <w:noProof/>
              </w:rPr>
              <w:t>GOVERNMENT SERVICES</w:t>
            </w:r>
          </w:hyperlink>
        </w:p>
        <w:p w14:paraId="7D1FAA6F" w14:textId="7746A51B" w:rsidR="00BB59B3" w:rsidRDefault="005904E4">
          <w:pPr>
            <w:pStyle w:val="TOC2"/>
            <w:tabs>
              <w:tab w:val="right" w:pos="9350"/>
            </w:tabs>
            <w:rPr>
              <w:noProof/>
            </w:rPr>
          </w:pPr>
          <w:hyperlink w:anchor="_Toc102636684" w:history="1">
            <w:r w:rsidR="00BB59B3" w:rsidRPr="00CD4BBC">
              <w:rPr>
                <w:rStyle w:val="Hyperlink"/>
                <w:b/>
                <w:noProof/>
              </w:rPr>
              <w:t>AUXILIARY SERVICES</w:t>
            </w:r>
          </w:hyperlink>
        </w:p>
        <w:p w14:paraId="42DA4E93" w14:textId="60D67344" w:rsidR="00BB59B3" w:rsidRDefault="005904E4">
          <w:pPr>
            <w:pStyle w:val="TOC3"/>
            <w:tabs>
              <w:tab w:val="right" w:pos="9350"/>
            </w:tabs>
            <w:rPr>
              <w:noProof/>
            </w:rPr>
          </w:pPr>
          <w:hyperlink w:anchor="_Toc102636685" w:history="1">
            <w:r w:rsidR="00BB59B3" w:rsidRPr="00CD4BBC">
              <w:rPr>
                <w:rStyle w:val="Hyperlink"/>
                <w:noProof/>
              </w:rPr>
              <w:t>Speech and Language Services</w:t>
            </w:r>
          </w:hyperlink>
        </w:p>
        <w:p w14:paraId="4C0526C2" w14:textId="0A31A5E8" w:rsidR="00BB59B3" w:rsidRDefault="005904E4">
          <w:pPr>
            <w:pStyle w:val="TOC3"/>
            <w:tabs>
              <w:tab w:val="right" w:pos="9350"/>
            </w:tabs>
            <w:rPr>
              <w:noProof/>
            </w:rPr>
          </w:pPr>
          <w:hyperlink w:anchor="_Toc102636686" w:history="1">
            <w:r w:rsidR="00BB59B3" w:rsidRPr="00CD4BBC">
              <w:rPr>
                <w:rStyle w:val="Hyperlink"/>
                <w:noProof/>
              </w:rPr>
              <w:t>Reading and Math Services</w:t>
            </w:r>
          </w:hyperlink>
        </w:p>
        <w:p w14:paraId="7CACB3A5" w14:textId="4C1C9248" w:rsidR="00BB59B3" w:rsidRDefault="005904E4">
          <w:pPr>
            <w:pStyle w:val="TOC3"/>
            <w:tabs>
              <w:tab w:val="right" w:pos="9350"/>
            </w:tabs>
            <w:rPr>
              <w:noProof/>
            </w:rPr>
          </w:pPr>
          <w:hyperlink w:anchor="_Toc102636687" w:history="1">
            <w:r w:rsidR="00BB59B3" w:rsidRPr="00CD4BBC">
              <w:rPr>
                <w:rStyle w:val="Hyperlink"/>
                <w:noProof/>
              </w:rPr>
              <w:t>Counseling and Psychological Services</w:t>
            </w:r>
          </w:hyperlink>
        </w:p>
        <w:p w14:paraId="0874B29D" w14:textId="40197FF1" w:rsidR="00BB59B3" w:rsidRDefault="005904E4">
          <w:pPr>
            <w:pStyle w:val="TOC2"/>
            <w:tabs>
              <w:tab w:val="right" w:pos="9350"/>
            </w:tabs>
            <w:rPr>
              <w:noProof/>
            </w:rPr>
          </w:pPr>
          <w:hyperlink w:anchor="_Toc102636688" w:history="1">
            <w:r w:rsidR="00BB59B3" w:rsidRPr="00CD4BBC">
              <w:rPr>
                <w:rStyle w:val="Hyperlink"/>
                <w:b/>
                <w:noProof/>
              </w:rPr>
              <w:t>EXTENDED CARE AND AFTER SCHOOL PROGRAMS</w:t>
            </w:r>
          </w:hyperlink>
        </w:p>
        <w:p w14:paraId="7FF4D346" w14:textId="29E9ADE5" w:rsidR="00BB59B3" w:rsidRDefault="005904E4">
          <w:pPr>
            <w:pStyle w:val="TOC3"/>
            <w:tabs>
              <w:tab w:val="right" w:pos="9350"/>
            </w:tabs>
            <w:rPr>
              <w:noProof/>
            </w:rPr>
          </w:pPr>
          <w:hyperlink w:anchor="_Toc102636689" w:history="1">
            <w:r w:rsidR="00BB59B3" w:rsidRPr="00CD4BBC">
              <w:rPr>
                <w:rStyle w:val="Hyperlink"/>
                <w:noProof/>
              </w:rPr>
              <w:t>Emergency Closing</w:t>
            </w:r>
          </w:hyperlink>
        </w:p>
        <w:p w14:paraId="6E5A2501" w14:textId="7B79BBF0" w:rsidR="00BB59B3" w:rsidRDefault="005904E4">
          <w:pPr>
            <w:pStyle w:val="TOC3"/>
            <w:tabs>
              <w:tab w:val="right" w:pos="9350"/>
            </w:tabs>
            <w:rPr>
              <w:noProof/>
            </w:rPr>
          </w:pPr>
          <w:hyperlink w:anchor="_Toc102636690" w:history="1">
            <w:r w:rsidR="00BB59B3" w:rsidRPr="00CD4BBC">
              <w:rPr>
                <w:rStyle w:val="Hyperlink"/>
                <w:noProof/>
              </w:rPr>
              <w:t>Additional Guidelines</w:t>
            </w:r>
          </w:hyperlink>
        </w:p>
        <w:p w14:paraId="134A8BE1" w14:textId="15F06A90" w:rsidR="00BB59B3" w:rsidRDefault="005904E4">
          <w:pPr>
            <w:pStyle w:val="TOC1"/>
            <w:tabs>
              <w:tab w:val="right" w:pos="9350"/>
            </w:tabs>
            <w:rPr>
              <w:noProof/>
            </w:rPr>
          </w:pPr>
          <w:hyperlink w:anchor="_Toc102636691" w:history="1">
            <w:r w:rsidR="00BB59B3" w:rsidRPr="00CD4BBC">
              <w:rPr>
                <w:rStyle w:val="Hyperlink"/>
                <w:b/>
                <w:noProof/>
              </w:rPr>
              <w:t>SECTION VII: PARENTS AND THE SCHOOL</w:t>
            </w:r>
          </w:hyperlink>
        </w:p>
        <w:p w14:paraId="2DE4FB99" w14:textId="5C562EBC" w:rsidR="00BB59B3" w:rsidRDefault="005904E4">
          <w:pPr>
            <w:pStyle w:val="TOC2"/>
            <w:tabs>
              <w:tab w:val="right" w:pos="9350"/>
            </w:tabs>
            <w:rPr>
              <w:noProof/>
            </w:rPr>
          </w:pPr>
          <w:hyperlink w:anchor="_Toc102636692" w:history="1">
            <w:r w:rsidR="00BB59B3" w:rsidRPr="00CD4BBC">
              <w:rPr>
                <w:rStyle w:val="Hyperlink"/>
                <w:b/>
                <w:noProof/>
              </w:rPr>
              <w:t>RESPONSIBILITIES OF PARENTS/GUARDIANS</w:t>
            </w:r>
          </w:hyperlink>
        </w:p>
        <w:p w14:paraId="4494F3A6" w14:textId="010D416F" w:rsidR="00BB59B3" w:rsidRDefault="005904E4">
          <w:pPr>
            <w:pStyle w:val="TOC2"/>
            <w:tabs>
              <w:tab w:val="right" w:pos="9350"/>
            </w:tabs>
            <w:rPr>
              <w:noProof/>
            </w:rPr>
          </w:pPr>
          <w:hyperlink w:anchor="_Toc102636693" w:history="1">
            <w:r w:rsidR="00BB59B3" w:rsidRPr="00CD4BBC">
              <w:rPr>
                <w:rStyle w:val="Hyperlink"/>
                <w:b/>
                <w:noProof/>
              </w:rPr>
              <w:t>PARENT CODE OF CONDUCT</w:t>
            </w:r>
          </w:hyperlink>
        </w:p>
        <w:p w14:paraId="215403B2" w14:textId="6BDEE83F" w:rsidR="00BB59B3" w:rsidRDefault="005904E4">
          <w:pPr>
            <w:pStyle w:val="TOC2"/>
            <w:tabs>
              <w:tab w:val="right" w:pos="9350"/>
            </w:tabs>
            <w:rPr>
              <w:noProof/>
            </w:rPr>
          </w:pPr>
          <w:hyperlink w:anchor="_Toc102636694" w:history="1">
            <w:r w:rsidR="00BB59B3" w:rsidRPr="00CD4BBC">
              <w:rPr>
                <w:rStyle w:val="Hyperlink"/>
                <w:b/>
                <w:noProof/>
              </w:rPr>
              <w:t>CUSTODY OF CHILDREN BY PARENTS</w:t>
            </w:r>
          </w:hyperlink>
        </w:p>
        <w:p w14:paraId="2F1E75B8" w14:textId="1EDFA06B" w:rsidR="00BB59B3" w:rsidRDefault="005904E4">
          <w:pPr>
            <w:pStyle w:val="TOC2"/>
            <w:tabs>
              <w:tab w:val="right" w:pos="9350"/>
            </w:tabs>
            <w:rPr>
              <w:noProof/>
            </w:rPr>
          </w:pPr>
          <w:hyperlink w:anchor="_Toc102636695" w:history="1">
            <w:r w:rsidR="00BB59B3" w:rsidRPr="00CD4BBC">
              <w:rPr>
                <w:rStyle w:val="Hyperlink"/>
                <w:b/>
                <w:noProof/>
              </w:rPr>
              <w:t>SCHOOL COMMUNICATION</w:t>
            </w:r>
          </w:hyperlink>
        </w:p>
        <w:p w14:paraId="3E96D435" w14:textId="73E6FD4C" w:rsidR="00BB59B3" w:rsidRDefault="005904E4">
          <w:pPr>
            <w:pStyle w:val="TOC3"/>
            <w:tabs>
              <w:tab w:val="right" w:pos="9350"/>
            </w:tabs>
            <w:rPr>
              <w:noProof/>
            </w:rPr>
          </w:pPr>
          <w:hyperlink w:anchor="_Toc102636696" w:history="1">
            <w:r w:rsidR="00BB59B3" w:rsidRPr="00CD4BBC">
              <w:rPr>
                <w:rStyle w:val="Hyperlink"/>
                <w:noProof/>
              </w:rPr>
              <w:t>Family Communication</w:t>
            </w:r>
          </w:hyperlink>
        </w:p>
        <w:p w14:paraId="3B57D038" w14:textId="5B47971B" w:rsidR="00BB59B3" w:rsidRDefault="005904E4">
          <w:pPr>
            <w:pStyle w:val="TOC3"/>
            <w:tabs>
              <w:tab w:val="right" w:pos="9350"/>
            </w:tabs>
            <w:rPr>
              <w:noProof/>
            </w:rPr>
          </w:pPr>
          <w:hyperlink w:anchor="_Toc102636697" w:history="1">
            <w:r w:rsidR="00BB59B3" w:rsidRPr="00CD4BBC">
              <w:rPr>
                <w:rStyle w:val="Hyperlink"/>
                <w:noProof/>
              </w:rPr>
              <w:t>Submitting Announcements</w:t>
            </w:r>
          </w:hyperlink>
        </w:p>
        <w:p w14:paraId="32DBBB74" w14:textId="2597BCB2" w:rsidR="00BB59B3" w:rsidRDefault="005904E4">
          <w:pPr>
            <w:pStyle w:val="TOC3"/>
            <w:tabs>
              <w:tab w:val="right" w:pos="9350"/>
            </w:tabs>
            <w:rPr>
              <w:noProof/>
            </w:rPr>
          </w:pPr>
          <w:hyperlink w:anchor="_Toc102636698" w:history="1">
            <w:r w:rsidR="00BB59B3" w:rsidRPr="00CD4BBC">
              <w:rPr>
                <w:rStyle w:val="Hyperlink"/>
                <w:noProof/>
              </w:rPr>
              <w:t>Parent Contact of Teachers</w:t>
            </w:r>
          </w:hyperlink>
        </w:p>
        <w:p w14:paraId="32B31314" w14:textId="22C1C262" w:rsidR="00BB59B3" w:rsidRDefault="005904E4">
          <w:pPr>
            <w:pStyle w:val="TOC3"/>
            <w:tabs>
              <w:tab w:val="right" w:pos="9350"/>
            </w:tabs>
            <w:rPr>
              <w:noProof/>
            </w:rPr>
          </w:pPr>
          <w:hyperlink w:anchor="_Toc102636699" w:history="1">
            <w:r w:rsidR="00BB59B3" w:rsidRPr="00CD4BBC">
              <w:rPr>
                <w:rStyle w:val="Hyperlink"/>
                <w:noProof/>
              </w:rPr>
              <w:t>Conferences and Appointments</w:t>
            </w:r>
          </w:hyperlink>
        </w:p>
        <w:p w14:paraId="1AEFBA1D" w14:textId="1DBBE424" w:rsidR="00BB59B3" w:rsidRDefault="005904E4">
          <w:pPr>
            <w:pStyle w:val="TOC2"/>
            <w:tabs>
              <w:tab w:val="right" w:pos="9350"/>
            </w:tabs>
            <w:rPr>
              <w:noProof/>
            </w:rPr>
          </w:pPr>
          <w:hyperlink w:anchor="_Toc102636700" w:history="1">
            <w:r w:rsidR="00BB59B3" w:rsidRPr="00CD4BBC">
              <w:rPr>
                <w:rStyle w:val="Hyperlink"/>
                <w:b/>
                <w:noProof/>
              </w:rPr>
              <w:t>TUITION</w:t>
            </w:r>
          </w:hyperlink>
        </w:p>
        <w:p w14:paraId="79C3A7D3" w14:textId="4DDF4115" w:rsidR="00BB59B3" w:rsidRDefault="005904E4">
          <w:pPr>
            <w:pStyle w:val="TOC3"/>
            <w:tabs>
              <w:tab w:val="right" w:pos="9350"/>
            </w:tabs>
            <w:rPr>
              <w:noProof/>
            </w:rPr>
          </w:pPr>
          <w:hyperlink w:anchor="_Toc102636701" w:history="1">
            <w:r w:rsidR="00BB59B3" w:rsidRPr="00CD4BBC">
              <w:rPr>
                <w:rStyle w:val="Hyperlink"/>
                <w:noProof/>
              </w:rPr>
              <w:t>Parental Contract</w:t>
            </w:r>
          </w:hyperlink>
        </w:p>
        <w:p w14:paraId="620A39D1" w14:textId="4762AA01" w:rsidR="00BB59B3" w:rsidRDefault="005904E4">
          <w:pPr>
            <w:pStyle w:val="TOC3"/>
            <w:tabs>
              <w:tab w:val="right" w:pos="9350"/>
            </w:tabs>
            <w:rPr>
              <w:noProof/>
            </w:rPr>
          </w:pPr>
          <w:hyperlink w:anchor="_Toc102636702" w:history="1">
            <w:r w:rsidR="00BB59B3" w:rsidRPr="00CD4BBC">
              <w:rPr>
                <w:rStyle w:val="Hyperlink"/>
                <w:noProof/>
              </w:rPr>
              <w:t>Parish Tuition Rates</w:t>
            </w:r>
          </w:hyperlink>
        </w:p>
        <w:p w14:paraId="3D5903FB" w14:textId="5ABB9A35" w:rsidR="00BB59B3" w:rsidRDefault="005904E4">
          <w:pPr>
            <w:pStyle w:val="TOC3"/>
            <w:tabs>
              <w:tab w:val="right" w:pos="9350"/>
            </w:tabs>
            <w:rPr>
              <w:noProof/>
            </w:rPr>
          </w:pPr>
          <w:hyperlink w:anchor="_Toc102636703" w:history="1">
            <w:r w:rsidR="00BB59B3" w:rsidRPr="00BB59B3">
              <w:rPr>
                <w:rStyle w:val="Hyperlink"/>
              </w:rPr>
              <w:t>_Toc102636703</w:t>
            </w:r>
          </w:hyperlink>
        </w:p>
        <w:p w14:paraId="1AFA9418" w14:textId="2D3C6231" w:rsidR="00BB59B3" w:rsidRDefault="005904E4">
          <w:pPr>
            <w:pStyle w:val="TOC3"/>
            <w:tabs>
              <w:tab w:val="right" w:pos="9350"/>
            </w:tabs>
            <w:rPr>
              <w:noProof/>
            </w:rPr>
          </w:pPr>
          <w:hyperlink w:anchor="_Toc102636704" w:history="1">
            <w:r w:rsidR="00BB59B3" w:rsidRPr="00CD4BBC">
              <w:rPr>
                <w:rStyle w:val="Hyperlink"/>
                <w:noProof/>
              </w:rPr>
              <w:t>Tuition Rates for Non-Parishioners</w:t>
            </w:r>
          </w:hyperlink>
        </w:p>
        <w:p w14:paraId="1A102361" w14:textId="25CC580A" w:rsidR="00BB59B3" w:rsidRDefault="005904E4">
          <w:pPr>
            <w:pStyle w:val="TOC3"/>
            <w:tabs>
              <w:tab w:val="right" w:pos="9350"/>
            </w:tabs>
            <w:rPr>
              <w:noProof/>
            </w:rPr>
          </w:pPr>
          <w:hyperlink w:anchor="_Toc102636705" w:history="1">
            <w:r w:rsidR="00BB59B3" w:rsidRPr="00CD4BBC">
              <w:rPr>
                <w:rStyle w:val="Hyperlink"/>
                <w:noProof/>
              </w:rPr>
              <w:t>Tuition Assistance</w:t>
            </w:r>
          </w:hyperlink>
        </w:p>
        <w:p w14:paraId="7829FEBA" w14:textId="3FA47248" w:rsidR="00BB59B3" w:rsidRDefault="005904E4">
          <w:pPr>
            <w:pStyle w:val="TOC3"/>
            <w:tabs>
              <w:tab w:val="right" w:pos="9350"/>
            </w:tabs>
            <w:rPr>
              <w:noProof/>
            </w:rPr>
          </w:pPr>
          <w:hyperlink w:anchor="_Toc102636706" w:history="1">
            <w:r w:rsidR="00BB59B3" w:rsidRPr="00CD4BBC">
              <w:rPr>
                <w:rStyle w:val="Hyperlink"/>
                <w:noProof/>
              </w:rPr>
              <w:t>Tuition And Fee Delinquency:</w:t>
            </w:r>
          </w:hyperlink>
        </w:p>
        <w:p w14:paraId="7E1E1223" w14:textId="639A6D53" w:rsidR="00BB59B3" w:rsidRDefault="005904E4">
          <w:pPr>
            <w:pStyle w:val="TOC4"/>
            <w:tabs>
              <w:tab w:val="right" w:pos="9350"/>
            </w:tabs>
            <w:rPr>
              <w:noProof/>
            </w:rPr>
          </w:pPr>
          <w:hyperlink w:anchor="_Toc102636707" w:history="1">
            <w:r w:rsidR="00BB59B3" w:rsidRPr="00CD4BBC">
              <w:rPr>
                <w:rStyle w:val="Hyperlink"/>
                <w:i/>
                <w:noProof/>
              </w:rPr>
              <w:t>Eighth Grade and Transfer Students</w:t>
            </w:r>
          </w:hyperlink>
        </w:p>
        <w:p w14:paraId="62AAD08F" w14:textId="418312D2" w:rsidR="00BB59B3" w:rsidRDefault="005904E4">
          <w:pPr>
            <w:pStyle w:val="TOC2"/>
            <w:tabs>
              <w:tab w:val="right" w:pos="9350"/>
            </w:tabs>
            <w:rPr>
              <w:noProof/>
            </w:rPr>
          </w:pPr>
          <w:hyperlink w:anchor="_Toc102636708" w:history="1">
            <w:r w:rsidR="00BB59B3" w:rsidRPr="00CD4BBC">
              <w:rPr>
                <w:rStyle w:val="Hyperlink"/>
                <w:b/>
                <w:noProof/>
              </w:rPr>
              <w:t>HOME AND SCHOOL ASSOCIATION</w:t>
            </w:r>
          </w:hyperlink>
        </w:p>
        <w:p w14:paraId="4E0FE3ED" w14:textId="2F8DBB0B" w:rsidR="00BB59B3" w:rsidRDefault="005904E4">
          <w:pPr>
            <w:pStyle w:val="TOC2"/>
            <w:tabs>
              <w:tab w:val="right" w:pos="9350"/>
            </w:tabs>
            <w:rPr>
              <w:noProof/>
            </w:rPr>
          </w:pPr>
          <w:hyperlink w:anchor="_Toc102636709" w:history="1">
            <w:r w:rsidR="00BB59B3" w:rsidRPr="00CD4BBC">
              <w:rPr>
                <w:rStyle w:val="Hyperlink"/>
                <w:b/>
                <w:noProof/>
              </w:rPr>
              <w:t>VOLUNTEERS AND CHAPERONES</w:t>
            </w:r>
          </w:hyperlink>
        </w:p>
        <w:p w14:paraId="52A7DD1A" w14:textId="116BBE68" w:rsidR="00BB59B3" w:rsidRDefault="005904E4">
          <w:pPr>
            <w:pStyle w:val="TOC3"/>
            <w:tabs>
              <w:tab w:val="right" w:pos="9350"/>
            </w:tabs>
            <w:rPr>
              <w:noProof/>
            </w:rPr>
          </w:pPr>
          <w:hyperlink w:anchor="_Toc102636710" w:history="1">
            <w:r w:rsidR="00BB59B3" w:rsidRPr="00CD4BBC">
              <w:rPr>
                <w:rStyle w:val="Hyperlink"/>
                <w:noProof/>
              </w:rPr>
              <w:t>Volunteer Requirements</w:t>
            </w:r>
          </w:hyperlink>
        </w:p>
        <w:p w14:paraId="0CDA1EC4" w14:textId="2067FBCA" w:rsidR="00BB59B3" w:rsidRDefault="005904E4">
          <w:pPr>
            <w:pStyle w:val="TOC3"/>
            <w:tabs>
              <w:tab w:val="right" w:pos="9350"/>
            </w:tabs>
            <w:rPr>
              <w:noProof/>
            </w:rPr>
          </w:pPr>
          <w:hyperlink w:anchor="_Toc102636711" w:history="1">
            <w:r w:rsidR="00BB59B3" w:rsidRPr="00CD4BBC">
              <w:rPr>
                <w:rStyle w:val="Hyperlink"/>
                <w:noProof/>
              </w:rPr>
              <w:t>Volunteer Directives</w:t>
            </w:r>
          </w:hyperlink>
        </w:p>
        <w:p w14:paraId="26DB0365" w14:textId="5AABB99F" w:rsidR="00BB59B3" w:rsidRDefault="005904E4">
          <w:pPr>
            <w:pStyle w:val="TOC2"/>
            <w:tabs>
              <w:tab w:val="right" w:pos="9350"/>
            </w:tabs>
            <w:rPr>
              <w:noProof/>
            </w:rPr>
          </w:pPr>
          <w:hyperlink w:anchor="_Toc102636712" w:history="1">
            <w:r w:rsidR="00BB59B3" w:rsidRPr="00CD4BBC">
              <w:rPr>
                <w:rStyle w:val="Hyperlink"/>
                <w:b/>
                <w:noProof/>
              </w:rPr>
              <w:t>VISITORS</w:t>
            </w:r>
          </w:hyperlink>
        </w:p>
        <w:p w14:paraId="3B1E0A64" w14:textId="6893BF5B" w:rsidR="00BB59B3" w:rsidRDefault="005904E4">
          <w:pPr>
            <w:pStyle w:val="TOC2"/>
            <w:tabs>
              <w:tab w:val="right" w:pos="9350"/>
            </w:tabs>
            <w:rPr>
              <w:noProof/>
            </w:rPr>
          </w:pPr>
          <w:hyperlink w:anchor="_Toc102636713" w:history="1">
            <w:r w:rsidR="00BB59B3" w:rsidRPr="00CD4BBC">
              <w:rPr>
                <w:rStyle w:val="Hyperlink"/>
                <w:b/>
                <w:noProof/>
              </w:rPr>
              <w:t>FORGOTTEN LUNCHES AND OTHER BELONGINGS</w:t>
            </w:r>
          </w:hyperlink>
        </w:p>
        <w:p w14:paraId="0A8169DC" w14:textId="17AC9904" w:rsidR="00BB59B3" w:rsidRDefault="005904E4">
          <w:pPr>
            <w:pStyle w:val="TOC1"/>
            <w:tabs>
              <w:tab w:val="right" w:pos="9350"/>
            </w:tabs>
            <w:rPr>
              <w:noProof/>
            </w:rPr>
          </w:pPr>
          <w:hyperlink w:anchor="_Toc102636714" w:history="1">
            <w:r w:rsidR="00BB59B3" w:rsidRPr="00CD4BBC">
              <w:rPr>
                <w:rStyle w:val="Hyperlink"/>
                <w:b/>
                <w:noProof/>
              </w:rPr>
              <w:t>SECTION VIII: STUDENT LIFE</w:t>
            </w:r>
          </w:hyperlink>
        </w:p>
        <w:p w14:paraId="21C6D3FF" w14:textId="155B5B64" w:rsidR="00BB59B3" w:rsidRDefault="005904E4">
          <w:pPr>
            <w:pStyle w:val="TOC2"/>
            <w:tabs>
              <w:tab w:val="right" w:pos="9350"/>
            </w:tabs>
            <w:rPr>
              <w:noProof/>
            </w:rPr>
          </w:pPr>
          <w:hyperlink w:anchor="_Toc102636715" w:history="1">
            <w:r w:rsidR="00BB59B3" w:rsidRPr="00CD4BBC">
              <w:rPr>
                <w:rStyle w:val="Hyperlink"/>
                <w:b/>
                <w:noProof/>
              </w:rPr>
              <w:t>EXTRACURRICULAR ACTIVITIES</w:t>
            </w:r>
          </w:hyperlink>
        </w:p>
        <w:p w14:paraId="63BFA484" w14:textId="2DBBA3E3" w:rsidR="00BB59B3" w:rsidRDefault="005904E4">
          <w:pPr>
            <w:pStyle w:val="TOC3"/>
            <w:tabs>
              <w:tab w:val="right" w:pos="9350"/>
            </w:tabs>
            <w:rPr>
              <w:noProof/>
            </w:rPr>
          </w:pPr>
          <w:hyperlink w:anchor="_Toc102636716" w:history="1">
            <w:r w:rsidR="00BB59B3" w:rsidRPr="00CD4BBC">
              <w:rPr>
                <w:rStyle w:val="Hyperlink"/>
                <w:noProof/>
              </w:rPr>
              <w:t>Student Council</w:t>
            </w:r>
          </w:hyperlink>
        </w:p>
        <w:p w14:paraId="4A1755B6" w14:textId="79FFC28F" w:rsidR="00BB59B3" w:rsidRDefault="005904E4">
          <w:pPr>
            <w:pStyle w:val="TOC3"/>
            <w:tabs>
              <w:tab w:val="right" w:pos="9350"/>
            </w:tabs>
            <w:rPr>
              <w:noProof/>
            </w:rPr>
          </w:pPr>
          <w:hyperlink w:anchor="_Toc102636717" w:history="1">
            <w:r w:rsidR="00BB59B3" w:rsidRPr="00CD4BBC">
              <w:rPr>
                <w:rStyle w:val="Hyperlink"/>
                <w:noProof/>
              </w:rPr>
              <w:t>Academics/Fine Arts:</w:t>
            </w:r>
          </w:hyperlink>
        </w:p>
        <w:p w14:paraId="7C400752" w14:textId="6E1724B9" w:rsidR="00BB59B3" w:rsidRDefault="005904E4">
          <w:pPr>
            <w:pStyle w:val="TOC3"/>
            <w:tabs>
              <w:tab w:val="right" w:pos="9350"/>
            </w:tabs>
            <w:rPr>
              <w:noProof/>
            </w:rPr>
          </w:pPr>
          <w:hyperlink w:anchor="_Toc102636718" w:history="1">
            <w:r w:rsidR="00BB59B3" w:rsidRPr="00CD4BBC">
              <w:rPr>
                <w:rStyle w:val="Hyperlink"/>
                <w:noProof/>
              </w:rPr>
              <w:t>Faith &amp; Service Experiences:</w:t>
            </w:r>
          </w:hyperlink>
        </w:p>
        <w:p w14:paraId="3F65DDAF" w14:textId="61969AEF" w:rsidR="00BB59B3" w:rsidRDefault="005904E4">
          <w:pPr>
            <w:pStyle w:val="TOC2"/>
            <w:tabs>
              <w:tab w:val="right" w:pos="9350"/>
            </w:tabs>
            <w:rPr>
              <w:noProof/>
            </w:rPr>
          </w:pPr>
          <w:hyperlink w:anchor="_Toc102636719" w:history="1">
            <w:r w:rsidR="00BB59B3" w:rsidRPr="00CD4BBC">
              <w:rPr>
                <w:rStyle w:val="Hyperlink"/>
                <w:b/>
                <w:noProof/>
              </w:rPr>
              <w:t>ATHLETICS (CYO)</w:t>
            </w:r>
          </w:hyperlink>
        </w:p>
        <w:p w14:paraId="41F65705" w14:textId="6B9C04EF" w:rsidR="00BB59B3" w:rsidRDefault="005904E4">
          <w:pPr>
            <w:pStyle w:val="TOC3"/>
            <w:tabs>
              <w:tab w:val="right" w:pos="9350"/>
            </w:tabs>
            <w:rPr>
              <w:noProof/>
            </w:rPr>
          </w:pPr>
          <w:hyperlink w:anchor="_Toc102636720" w:history="1">
            <w:r w:rsidR="00BB59B3" w:rsidRPr="00CD4BBC">
              <w:rPr>
                <w:rStyle w:val="Hyperlink"/>
                <w:noProof/>
              </w:rPr>
              <w:t>Athletic Association</w:t>
            </w:r>
          </w:hyperlink>
        </w:p>
        <w:p w14:paraId="2275297E" w14:textId="611DE7EA" w:rsidR="00BB59B3" w:rsidRDefault="005904E4">
          <w:pPr>
            <w:pStyle w:val="TOC3"/>
            <w:tabs>
              <w:tab w:val="right" w:pos="9350"/>
            </w:tabs>
            <w:rPr>
              <w:noProof/>
            </w:rPr>
          </w:pPr>
          <w:hyperlink w:anchor="_Toc102636721" w:history="1">
            <w:r w:rsidR="00BB59B3" w:rsidRPr="00CD4BBC">
              <w:rPr>
                <w:rStyle w:val="Hyperlink"/>
                <w:noProof/>
              </w:rPr>
              <w:t>Athletic Program</w:t>
            </w:r>
          </w:hyperlink>
        </w:p>
        <w:p w14:paraId="03C595FA" w14:textId="483F3602" w:rsidR="00BB59B3" w:rsidRDefault="005904E4">
          <w:pPr>
            <w:pStyle w:val="TOC3"/>
            <w:tabs>
              <w:tab w:val="right" w:pos="9350"/>
            </w:tabs>
            <w:rPr>
              <w:noProof/>
            </w:rPr>
          </w:pPr>
          <w:hyperlink w:anchor="_Toc102636722" w:history="1">
            <w:r w:rsidR="00BB59B3" w:rsidRPr="00CD4BBC">
              <w:rPr>
                <w:rStyle w:val="Hyperlink"/>
                <w:noProof/>
              </w:rPr>
              <w:t>Eligibility</w:t>
            </w:r>
          </w:hyperlink>
        </w:p>
        <w:p w14:paraId="4E174B12" w14:textId="1201155C" w:rsidR="00BB59B3" w:rsidRDefault="005904E4">
          <w:pPr>
            <w:pStyle w:val="TOC3"/>
            <w:tabs>
              <w:tab w:val="right" w:pos="9350"/>
            </w:tabs>
            <w:rPr>
              <w:noProof/>
            </w:rPr>
          </w:pPr>
          <w:hyperlink w:anchor="_Toc102636723" w:history="1">
            <w:r w:rsidR="00BB59B3" w:rsidRPr="00CD4BBC">
              <w:rPr>
                <w:rStyle w:val="Hyperlink"/>
                <w:noProof/>
              </w:rPr>
              <w:t>Local information</w:t>
            </w:r>
          </w:hyperlink>
        </w:p>
        <w:p w14:paraId="6EA7D4AB" w14:textId="7BBEFBAA" w:rsidR="00BB59B3" w:rsidRDefault="005904E4">
          <w:pPr>
            <w:pStyle w:val="TOC3"/>
            <w:tabs>
              <w:tab w:val="right" w:pos="9350"/>
            </w:tabs>
            <w:rPr>
              <w:noProof/>
            </w:rPr>
          </w:pPr>
          <w:hyperlink w:anchor="_Toc102636724" w:history="1">
            <w:r w:rsidR="00BB59B3" w:rsidRPr="00CD4BBC">
              <w:rPr>
                <w:rStyle w:val="Hyperlink"/>
                <w:noProof/>
              </w:rPr>
              <w:t>Athletic Association Rules And Regulations</w:t>
            </w:r>
          </w:hyperlink>
        </w:p>
        <w:p w14:paraId="379689E0" w14:textId="1A69A24B" w:rsidR="00BB59B3" w:rsidRDefault="005904E4">
          <w:pPr>
            <w:pStyle w:val="TOC2"/>
            <w:tabs>
              <w:tab w:val="right" w:pos="9350"/>
            </w:tabs>
            <w:rPr>
              <w:noProof/>
            </w:rPr>
          </w:pPr>
          <w:hyperlink w:anchor="_Toc102636725" w:history="1">
            <w:r w:rsidR="00BB59B3" w:rsidRPr="00CD4BBC">
              <w:rPr>
                <w:rStyle w:val="Hyperlink"/>
                <w:b/>
                <w:noProof/>
              </w:rPr>
              <w:t>BIRTHDAY AND OTHER CELEBRATIONS</w:t>
            </w:r>
          </w:hyperlink>
        </w:p>
        <w:p w14:paraId="253423A1" w14:textId="19F076C4" w:rsidR="00BB59B3" w:rsidRDefault="005904E4">
          <w:pPr>
            <w:pStyle w:val="TOC1"/>
            <w:tabs>
              <w:tab w:val="right" w:pos="9350"/>
            </w:tabs>
            <w:rPr>
              <w:noProof/>
            </w:rPr>
          </w:pPr>
          <w:hyperlink w:anchor="_Toc102636726" w:history="1">
            <w:r w:rsidR="00BB59B3" w:rsidRPr="00CD4BBC">
              <w:rPr>
                <w:rStyle w:val="Hyperlink"/>
                <w:noProof/>
              </w:rPr>
              <w:t>Local information</w:t>
            </w:r>
          </w:hyperlink>
        </w:p>
        <w:p w14:paraId="5C479561" w14:textId="2A954BE3" w:rsidR="00BB59B3" w:rsidRDefault="005904E4">
          <w:pPr>
            <w:pStyle w:val="TOC1"/>
            <w:tabs>
              <w:tab w:val="right" w:pos="9350"/>
            </w:tabs>
            <w:rPr>
              <w:noProof/>
            </w:rPr>
          </w:pPr>
          <w:hyperlink w:anchor="_Toc102636727" w:history="1">
            <w:r w:rsidR="00BB59B3" w:rsidRPr="00CD4BBC">
              <w:rPr>
                <w:rStyle w:val="Hyperlink"/>
                <w:b/>
                <w:noProof/>
              </w:rPr>
              <w:t>SECTION IX: EARLY CHILDHOOD ADDENDUM</w:t>
            </w:r>
          </w:hyperlink>
        </w:p>
        <w:p w14:paraId="413A856D" w14:textId="0C4B2F47" w:rsidR="00BB59B3" w:rsidRDefault="005904E4">
          <w:pPr>
            <w:pStyle w:val="TOC2"/>
            <w:tabs>
              <w:tab w:val="right" w:pos="9350"/>
            </w:tabs>
            <w:rPr>
              <w:noProof/>
            </w:rPr>
          </w:pPr>
          <w:hyperlink w:anchor="_Toc102636728" w:history="1">
            <w:r w:rsidR="00BB59B3" w:rsidRPr="00CD4BBC">
              <w:rPr>
                <w:rStyle w:val="Hyperlink"/>
                <w:b/>
                <w:noProof/>
              </w:rPr>
              <w:t>ATTENDANCE</w:t>
            </w:r>
          </w:hyperlink>
        </w:p>
        <w:p w14:paraId="7D1D829B" w14:textId="2647676F" w:rsidR="00BB59B3" w:rsidRDefault="005904E4">
          <w:pPr>
            <w:pStyle w:val="TOC3"/>
            <w:tabs>
              <w:tab w:val="right" w:pos="9350"/>
            </w:tabs>
            <w:rPr>
              <w:noProof/>
            </w:rPr>
          </w:pPr>
          <w:hyperlink w:anchor="_Toc102636729" w:history="1">
            <w:r w:rsidR="00BB59B3" w:rsidRPr="00CD4BBC">
              <w:rPr>
                <w:rStyle w:val="Hyperlink"/>
                <w:noProof/>
              </w:rPr>
              <w:t>Late Arrival</w:t>
            </w:r>
          </w:hyperlink>
        </w:p>
        <w:p w14:paraId="7028769B" w14:textId="715ABE4D" w:rsidR="00BB59B3" w:rsidRDefault="005904E4">
          <w:pPr>
            <w:pStyle w:val="TOC3"/>
            <w:tabs>
              <w:tab w:val="right" w:pos="9350"/>
            </w:tabs>
            <w:rPr>
              <w:noProof/>
            </w:rPr>
          </w:pPr>
          <w:hyperlink w:anchor="_Toc102636730" w:history="1">
            <w:r w:rsidR="00BB59B3" w:rsidRPr="00CD4BBC">
              <w:rPr>
                <w:rStyle w:val="Hyperlink"/>
                <w:noProof/>
              </w:rPr>
              <w:t>Early Departure / Change of Transportation</w:t>
            </w:r>
          </w:hyperlink>
        </w:p>
        <w:p w14:paraId="5B5B13B7" w14:textId="55895C57" w:rsidR="00BB59B3" w:rsidRDefault="005904E4">
          <w:pPr>
            <w:pStyle w:val="TOC2"/>
            <w:tabs>
              <w:tab w:val="right" w:pos="9350"/>
            </w:tabs>
            <w:rPr>
              <w:noProof/>
            </w:rPr>
          </w:pPr>
          <w:hyperlink w:anchor="_Toc102636731" w:history="1">
            <w:r w:rsidR="00BB59B3" w:rsidRPr="00CD4BBC">
              <w:rPr>
                <w:rStyle w:val="Hyperlink"/>
                <w:b/>
                <w:noProof/>
              </w:rPr>
              <w:t>POTTY POLICY</w:t>
            </w:r>
          </w:hyperlink>
        </w:p>
        <w:p w14:paraId="5010339D" w14:textId="03F09814" w:rsidR="00BB59B3" w:rsidRDefault="005904E4">
          <w:pPr>
            <w:pStyle w:val="TOC3"/>
            <w:tabs>
              <w:tab w:val="right" w:pos="9350"/>
            </w:tabs>
            <w:rPr>
              <w:noProof/>
            </w:rPr>
          </w:pPr>
          <w:hyperlink w:anchor="_Toc102636732" w:history="1">
            <w:r w:rsidR="00BB59B3" w:rsidRPr="00CD4BBC">
              <w:rPr>
                <w:rStyle w:val="Hyperlink"/>
                <w:noProof/>
              </w:rPr>
              <w:t>Toilet Training Philosophy</w:t>
            </w:r>
          </w:hyperlink>
        </w:p>
        <w:p w14:paraId="1898E99A" w14:textId="62E43E27" w:rsidR="00BB59B3" w:rsidRDefault="005904E4">
          <w:pPr>
            <w:pStyle w:val="TOC2"/>
            <w:tabs>
              <w:tab w:val="right" w:pos="9350"/>
            </w:tabs>
            <w:rPr>
              <w:noProof/>
            </w:rPr>
          </w:pPr>
          <w:hyperlink w:anchor="_Toc102636733" w:history="1">
            <w:r w:rsidR="00BB59B3" w:rsidRPr="00CD4BBC">
              <w:rPr>
                <w:rStyle w:val="Hyperlink"/>
                <w:b/>
                <w:noProof/>
              </w:rPr>
              <w:t>Virtual Classroom Video/Audio Recording</w:t>
            </w:r>
          </w:hyperlink>
        </w:p>
        <w:p w14:paraId="3D466B13" w14:textId="230FF5F1" w:rsidR="00BB59B3" w:rsidRDefault="005904E4">
          <w:pPr>
            <w:pStyle w:val="TOC2"/>
            <w:tabs>
              <w:tab w:val="right" w:pos="9350"/>
            </w:tabs>
            <w:rPr>
              <w:noProof/>
            </w:rPr>
          </w:pPr>
          <w:hyperlink w:anchor="_Toc102636734" w:history="1">
            <w:r w:rsidR="00BB59B3" w:rsidRPr="00CD4BBC">
              <w:rPr>
                <w:rStyle w:val="Hyperlink"/>
                <w:b/>
                <w:noProof/>
              </w:rPr>
              <w:t>PHOTOGRAPH AND MEDIA OPT-OUT FORM</w:t>
            </w:r>
          </w:hyperlink>
        </w:p>
        <w:p w14:paraId="51867F3C" w14:textId="555D8688" w:rsidR="00BB59B3" w:rsidRDefault="005904E4">
          <w:pPr>
            <w:pStyle w:val="TOC1"/>
            <w:tabs>
              <w:tab w:val="right" w:pos="9350"/>
            </w:tabs>
            <w:rPr>
              <w:noProof/>
            </w:rPr>
          </w:pPr>
          <w:hyperlink w:anchor="_Toc102636735" w:history="1">
            <w:r w:rsidR="00BB59B3" w:rsidRPr="00CD4BBC">
              <w:rPr>
                <w:rStyle w:val="Hyperlink"/>
                <w:b/>
                <w:noProof/>
              </w:rPr>
              <w:t>DISCLAIMERS</w:t>
            </w:r>
          </w:hyperlink>
        </w:p>
        <w:p w14:paraId="7CF31A09" w14:textId="2FCBF7A4" w:rsidR="009962B6" w:rsidRDefault="006C1547">
          <w:pPr>
            <w:spacing w:before="200" w:after="80" w:line="240" w:lineRule="auto"/>
            <w:rPr>
              <w:color w:val="1155CC"/>
              <w:u w:val="single"/>
            </w:rPr>
          </w:pPr>
          <w:r>
            <w:fldChar w:fldCharType="end"/>
          </w:r>
        </w:p>
      </w:sdtContent>
    </w:sdt>
    <w:p w14:paraId="7CF31A0A" w14:textId="77777777" w:rsidR="009962B6" w:rsidRDefault="009962B6">
      <w:pPr>
        <w:rPr>
          <w:b/>
        </w:rPr>
      </w:pPr>
    </w:p>
    <w:p w14:paraId="7CF31A0B" w14:textId="77777777" w:rsidR="009962B6" w:rsidRDefault="009962B6">
      <w:pPr>
        <w:rPr>
          <w:b/>
        </w:rPr>
      </w:pPr>
    </w:p>
    <w:p w14:paraId="7CF31A0C" w14:textId="77777777" w:rsidR="009962B6" w:rsidRDefault="009962B6">
      <w:pPr>
        <w:rPr>
          <w:b/>
        </w:rPr>
      </w:pPr>
    </w:p>
    <w:p w14:paraId="7CF31A0D" w14:textId="77777777" w:rsidR="009962B6" w:rsidRDefault="006C1547">
      <w:pPr>
        <w:rPr>
          <w:b/>
        </w:rPr>
      </w:pPr>
      <w:r>
        <w:br w:type="page"/>
      </w:r>
    </w:p>
    <w:p w14:paraId="7CF31A0E" w14:textId="77777777" w:rsidR="009962B6" w:rsidRPr="0055263A" w:rsidRDefault="006C1547" w:rsidP="0055263A">
      <w:pPr>
        <w:pStyle w:val="Heading1"/>
      </w:pPr>
      <w:bookmarkStart w:id="0" w:name="_Toc102636594"/>
      <w:r w:rsidRPr="0055263A">
        <w:lastRenderedPageBreak/>
        <w:t>SECTION I: ABOUT THE SCHOOL</w:t>
      </w:r>
      <w:bookmarkEnd w:id="0"/>
    </w:p>
    <w:p w14:paraId="7CF31A0F" w14:textId="77777777" w:rsidR="009962B6" w:rsidRDefault="009962B6"/>
    <w:p w14:paraId="7CF31A10" w14:textId="77777777" w:rsidR="009962B6" w:rsidRPr="0055263A" w:rsidRDefault="006C1547" w:rsidP="0055263A">
      <w:pPr>
        <w:pStyle w:val="Heading2"/>
        <w:sectPr w:rsidR="009962B6" w:rsidRPr="0055263A">
          <w:pgSz w:w="12240" w:h="15840"/>
          <w:pgMar w:top="1440" w:right="1440" w:bottom="1440" w:left="1440" w:header="720" w:footer="720" w:gutter="0"/>
          <w:pgNumType w:start="1"/>
          <w:cols w:space="720"/>
        </w:sectPr>
      </w:pPr>
      <w:bookmarkStart w:id="1" w:name="_Toc102636595"/>
      <w:r w:rsidRPr="0055263A">
        <w:t>MISSION STATEMENT</w:t>
      </w:r>
      <w:bookmarkEnd w:id="1"/>
    </w:p>
    <w:p w14:paraId="7CF31A11" w14:textId="77777777" w:rsidR="009962B6" w:rsidRDefault="009962B6">
      <w:pPr>
        <w:widowControl w:val="0"/>
        <w:ind w:left="-32"/>
        <w:rPr>
          <w:sz w:val="24"/>
          <w:szCs w:val="24"/>
        </w:rPr>
      </w:pPr>
    </w:p>
    <w:p w14:paraId="7CF31A12" w14:textId="77777777" w:rsidR="009962B6" w:rsidRDefault="006C1547" w:rsidP="0055263A">
      <w:pPr>
        <w:pStyle w:val="Heading2"/>
      </w:pPr>
      <w:bookmarkStart w:id="2" w:name="_Toc102636596"/>
      <w:r>
        <w:t>PHILOSOPHY</w:t>
      </w:r>
      <w:bookmarkEnd w:id="2"/>
    </w:p>
    <w:p w14:paraId="7CF31A13" w14:textId="77777777" w:rsidR="009962B6" w:rsidRDefault="006C1547">
      <w:pPr>
        <w:widowControl w:val="0"/>
        <w:spacing w:before="56" w:after="120"/>
        <w:ind w:left="-32"/>
      </w:pPr>
      <w:r>
        <w:t>We believe that:</w:t>
      </w:r>
    </w:p>
    <w:p w14:paraId="7CF31A14" w14:textId="77777777" w:rsidR="009962B6" w:rsidRDefault="006C1547">
      <w:pPr>
        <w:widowControl w:val="0"/>
        <w:numPr>
          <w:ilvl w:val="0"/>
          <w:numId w:val="13"/>
        </w:numPr>
        <w:tabs>
          <w:tab w:val="left" w:pos="941"/>
        </w:tabs>
        <w:ind w:left="-32" w:firstLine="0"/>
        <w:rPr>
          <w:sz w:val="24"/>
          <w:szCs w:val="24"/>
        </w:rPr>
      </w:pPr>
      <w:r>
        <w:rPr>
          <w:sz w:val="24"/>
          <w:szCs w:val="24"/>
        </w:rPr>
        <w:t>A</w:t>
      </w:r>
    </w:p>
    <w:p w14:paraId="7CF31A15" w14:textId="77777777" w:rsidR="009962B6" w:rsidRDefault="009962B6"/>
    <w:p w14:paraId="7CF31A16" w14:textId="77777777" w:rsidR="009962B6" w:rsidRDefault="009962B6" w:rsidP="0055263A">
      <w:pPr>
        <w:pStyle w:val="Heading2"/>
      </w:pPr>
      <w:bookmarkStart w:id="3" w:name="_3znysh7" w:colFirst="0" w:colLast="0"/>
      <w:bookmarkEnd w:id="3"/>
    </w:p>
    <w:p w14:paraId="7CF31A17" w14:textId="77777777" w:rsidR="009962B6" w:rsidRDefault="006C1547" w:rsidP="0055263A">
      <w:pPr>
        <w:pStyle w:val="Heading2"/>
      </w:pPr>
      <w:bookmarkStart w:id="4" w:name="_Toc102636597"/>
      <w:r>
        <w:t>SCHOOL HISTORY</w:t>
      </w:r>
      <w:bookmarkEnd w:id="4"/>
    </w:p>
    <w:p w14:paraId="7CF31A18" w14:textId="77777777" w:rsidR="009962B6" w:rsidRDefault="006C1547">
      <w:r>
        <w:br w:type="page"/>
      </w:r>
    </w:p>
    <w:p w14:paraId="7CF31A19" w14:textId="77777777" w:rsidR="009962B6" w:rsidRDefault="006C1547" w:rsidP="0055263A">
      <w:pPr>
        <w:pStyle w:val="Heading2"/>
      </w:pPr>
      <w:bookmarkStart w:id="5" w:name="_Toc102636598"/>
      <w:r>
        <w:lastRenderedPageBreak/>
        <w:t>SCHOOL STRUCTURE</w:t>
      </w:r>
      <w:bookmarkEnd w:id="5"/>
    </w:p>
    <w:p w14:paraId="7CF31A1A" w14:textId="77777777" w:rsidR="009962B6" w:rsidRDefault="009962B6" w:rsidP="0055263A">
      <w:pPr>
        <w:pStyle w:val="Heading1"/>
      </w:pPr>
    </w:p>
    <w:p w14:paraId="7CF31A1B" w14:textId="77777777" w:rsidR="009962B6" w:rsidRDefault="006C1547" w:rsidP="0055263A">
      <w:pPr>
        <w:pStyle w:val="Heading3"/>
      </w:pPr>
      <w:bookmarkStart w:id="6" w:name="_Toc102636599"/>
      <w:r>
        <w:t>BISHOP</w:t>
      </w:r>
      <w:bookmarkEnd w:id="6"/>
    </w:p>
    <w:p w14:paraId="7CF31A1C" w14:textId="77777777" w:rsidR="009962B6" w:rsidRDefault="009962B6">
      <w:pPr>
        <w:widowControl w:val="0"/>
        <w:ind w:left="-32"/>
      </w:pPr>
    </w:p>
    <w:p w14:paraId="7CF31A1D" w14:textId="77777777" w:rsidR="009962B6" w:rsidRDefault="009962B6"/>
    <w:p w14:paraId="7CF31A1E" w14:textId="77777777" w:rsidR="009962B6" w:rsidRDefault="006C1547" w:rsidP="0055263A">
      <w:pPr>
        <w:pStyle w:val="Heading3"/>
      </w:pPr>
      <w:bookmarkStart w:id="7" w:name="_Toc102636600"/>
      <w:r>
        <w:t>BOARD OF LIMITED JURISDICTION</w:t>
      </w:r>
      <w:bookmarkEnd w:id="7"/>
    </w:p>
    <w:p w14:paraId="7CF31A1F" w14:textId="77777777" w:rsidR="009962B6" w:rsidRDefault="009962B6">
      <w:pPr>
        <w:widowControl w:val="0"/>
        <w:spacing w:before="194"/>
        <w:ind w:left="-32"/>
      </w:pPr>
    </w:p>
    <w:p w14:paraId="7CF31A20" w14:textId="77777777" w:rsidR="009962B6" w:rsidRDefault="009962B6">
      <w:pPr>
        <w:widowControl w:val="0"/>
        <w:ind w:left="-32"/>
      </w:pPr>
    </w:p>
    <w:p w14:paraId="7CF31A21" w14:textId="77777777" w:rsidR="009962B6" w:rsidRDefault="006C1547" w:rsidP="0055263A">
      <w:pPr>
        <w:pStyle w:val="Heading3"/>
      </w:pPr>
      <w:bookmarkStart w:id="8" w:name="_Toc102636601"/>
      <w:r>
        <w:t>PARISHES</w:t>
      </w:r>
      <w:bookmarkEnd w:id="8"/>
    </w:p>
    <w:p w14:paraId="7CF31A22" w14:textId="77777777" w:rsidR="009962B6" w:rsidRDefault="009962B6">
      <w:pPr>
        <w:widowControl w:val="0"/>
        <w:ind w:left="-32"/>
        <w:rPr>
          <w:b/>
          <w:sz w:val="19"/>
          <w:szCs w:val="19"/>
        </w:rPr>
      </w:pPr>
    </w:p>
    <w:p w14:paraId="7CF31A23" w14:textId="77777777" w:rsidR="009962B6" w:rsidRDefault="009962B6">
      <w:pPr>
        <w:widowControl w:val="0"/>
        <w:ind w:left="-32"/>
      </w:pPr>
    </w:p>
    <w:p w14:paraId="7CF31A24" w14:textId="77777777" w:rsidR="009962B6" w:rsidRDefault="009962B6">
      <w:pPr>
        <w:widowControl w:val="0"/>
        <w:spacing w:before="171"/>
        <w:ind w:left="-32"/>
      </w:pPr>
    </w:p>
    <w:p w14:paraId="7CF31A25" w14:textId="77777777" w:rsidR="009962B6" w:rsidRDefault="009962B6"/>
    <w:p w14:paraId="7CF31A26" w14:textId="77777777" w:rsidR="009962B6" w:rsidRDefault="006C1547" w:rsidP="0055263A">
      <w:pPr>
        <w:pStyle w:val="Heading2"/>
      </w:pPr>
      <w:bookmarkStart w:id="9" w:name="_2s8eyo1" w:colFirst="0" w:colLast="0"/>
      <w:bookmarkEnd w:id="9"/>
      <w:r>
        <w:br w:type="page"/>
      </w:r>
    </w:p>
    <w:p w14:paraId="7CF31A27" w14:textId="77777777" w:rsidR="009962B6" w:rsidRDefault="006C1547" w:rsidP="0055263A">
      <w:pPr>
        <w:pStyle w:val="Heading2"/>
      </w:pPr>
      <w:bookmarkStart w:id="10" w:name="_Toc102636602"/>
      <w:r>
        <w:lastRenderedPageBreak/>
        <w:t>MEMORANDUM OF UNDERSTANDING</w:t>
      </w:r>
      <w:bookmarkEnd w:id="10"/>
    </w:p>
    <w:p w14:paraId="7CF31A28" w14:textId="77777777" w:rsidR="009962B6" w:rsidRDefault="009962B6">
      <w:pPr>
        <w:rPr>
          <w:b/>
        </w:rPr>
      </w:pPr>
    </w:p>
    <w:p w14:paraId="7CF31A29" w14:textId="77777777" w:rsidR="009962B6" w:rsidRDefault="006C1547">
      <w:r>
        <w:t>Every Catholic school student has a right to be treated as a child of God, with the love and respect that implies, regardless of family circumstances.  In like manner, the believing community has the right to and education guided by Catholic teaching and identity, unimpeded by pressures contrary to Church teaching.</w:t>
      </w:r>
    </w:p>
    <w:p w14:paraId="7CF31A2A" w14:textId="77777777" w:rsidR="009962B6" w:rsidRDefault="009962B6"/>
    <w:p w14:paraId="7CF31A2B" w14:textId="77777777" w:rsidR="009962B6" w:rsidRDefault="006C1547">
      <w:r>
        <w:t>As parent/guardian of a student in a Catholic school, I understand, affirm, and support the following:</w:t>
      </w:r>
    </w:p>
    <w:p w14:paraId="7CF31A2C" w14:textId="77777777" w:rsidR="009962B6" w:rsidRDefault="009962B6"/>
    <w:p w14:paraId="7CF31A2D" w14:textId="77777777" w:rsidR="009962B6" w:rsidRDefault="006C1547">
      <w:r>
        <w:t>The primary purpose of a Catholic school education is two-fold: to strengthen the Catholic community in its faith, and to form students in the teachings of Jesus Christ and the Catholic Church.</w:t>
      </w:r>
    </w:p>
    <w:p w14:paraId="7CF31A2E" w14:textId="77777777" w:rsidR="009962B6" w:rsidRDefault="009962B6"/>
    <w:p w14:paraId="7CF31A2F" w14:textId="0C424F0A" w:rsidR="009962B6" w:rsidRDefault="006C1547">
      <w:r>
        <w:t xml:space="preserve">Catholic schools are distinctive religious education institutions guided by the teachings of the Catholic Church.  They are not simply private schools offering a positive moral code.  Rather, they exist to advance the faith mission of the sponsoring Catholic parish(es), </w:t>
      </w:r>
      <w:r w:rsidR="00004CB9">
        <w:t>Diocese</w:t>
      </w:r>
      <w:r>
        <w:t>, or Catholic religious community.</w:t>
      </w:r>
    </w:p>
    <w:p w14:paraId="7CF31A30" w14:textId="77777777" w:rsidR="009962B6" w:rsidRDefault="009962B6"/>
    <w:p w14:paraId="7CF31A31" w14:textId="77777777" w:rsidR="009962B6" w:rsidRDefault="006C1547">
      <w:r>
        <w:t xml:space="preserve">While Catholic education places a high value on academic excellence and extracurricular achievement, its fundamental priority is fidelity to Catholic teaching and identity.  </w:t>
      </w:r>
    </w:p>
    <w:p w14:paraId="7CF31A32" w14:textId="77777777" w:rsidR="009962B6" w:rsidRDefault="009962B6"/>
    <w:p w14:paraId="7CF31A33" w14:textId="77777777" w:rsidR="009962B6" w:rsidRDefault="006C1547">
      <w:r>
        <w:t>Attending a Catholic school is a privilege, not a right. The school and its administration have the responsibility to ensure that Catholic teaching and moral integrity permeate every facet of the school’s life and activity and that the school is able to function as a community of faith.</w:t>
      </w:r>
    </w:p>
    <w:p w14:paraId="7CF31A34" w14:textId="77777777" w:rsidR="009962B6" w:rsidRDefault="009962B6"/>
    <w:p w14:paraId="7CF31A35" w14:textId="29868864" w:rsidR="009962B6" w:rsidRDefault="006C1547">
      <w:r>
        <w:t xml:space="preserve">In all questions that involve Catholic teaching, morals, and Church law, the final determination rests with the </w:t>
      </w:r>
      <w:r w:rsidR="00CF1B92">
        <w:t>Bishop</w:t>
      </w:r>
      <w:r>
        <w:t>.</w:t>
      </w:r>
    </w:p>
    <w:p w14:paraId="7CF31A36" w14:textId="77777777" w:rsidR="009962B6" w:rsidRDefault="009962B6"/>
    <w:p w14:paraId="7CF31A37" w14:textId="77777777" w:rsidR="009962B6" w:rsidRDefault="006C1547">
      <w:r>
        <w:t xml:space="preserve">As a parent/guardian desiring to enroll my child in a Catholic school, I accept this memorandum of understanding.  I pledge support for the Catholic identity and mission of this school and by enrolling my child I commit myself to uphold all principles and policies that govern the Catholic School.  </w:t>
      </w:r>
    </w:p>
    <w:p w14:paraId="7CF31A38" w14:textId="77777777" w:rsidR="009962B6" w:rsidRDefault="009962B6">
      <w:pPr>
        <w:rPr>
          <w:b/>
        </w:rPr>
      </w:pPr>
    </w:p>
    <w:p w14:paraId="7CF31A39" w14:textId="77777777" w:rsidR="009962B6" w:rsidRDefault="009962B6">
      <w:pPr>
        <w:rPr>
          <w:b/>
        </w:rPr>
      </w:pPr>
    </w:p>
    <w:p w14:paraId="7CF31A3A" w14:textId="77777777" w:rsidR="009962B6" w:rsidRDefault="009962B6" w:rsidP="0055263A">
      <w:pPr>
        <w:pStyle w:val="Heading1"/>
      </w:pPr>
    </w:p>
    <w:p w14:paraId="7CF31A3B" w14:textId="77777777" w:rsidR="009962B6" w:rsidRDefault="006C1547">
      <w:pPr>
        <w:widowControl w:val="0"/>
        <w:spacing w:before="40"/>
        <w:ind w:left="-32"/>
      </w:pPr>
      <w:r>
        <w:br w:type="page"/>
      </w:r>
    </w:p>
    <w:p w14:paraId="7CF31A3C" w14:textId="77777777" w:rsidR="009962B6" w:rsidRDefault="006C1547" w:rsidP="0055263A">
      <w:pPr>
        <w:pStyle w:val="Heading2"/>
      </w:pPr>
      <w:bookmarkStart w:id="11" w:name="_Toc102636603"/>
      <w:r>
        <w:lastRenderedPageBreak/>
        <w:t>TERMS OF ENROLLMENT</w:t>
      </w:r>
      <w:bookmarkEnd w:id="11"/>
      <w:r>
        <w:br/>
      </w:r>
    </w:p>
    <w:p w14:paraId="7CF31A3D" w14:textId="77777777" w:rsidR="009962B6" w:rsidRDefault="009962B6"/>
    <w:p w14:paraId="7CF31A3E" w14:textId="77777777" w:rsidR="009962B6" w:rsidRDefault="006C1547" w:rsidP="0055263A">
      <w:pPr>
        <w:pStyle w:val="Heading1"/>
      </w:pPr>
      <w:bookmarkStart w:id="12" w:name="_Toc102636604"/>
      <w:r>
        <w:t>SECTION II: ADMISSION</w:t>
      </w:r>
      <w:bookmarkEnd w:id="12"/>
    </w:p>
    <w:p w14:paraId="7CF31A3F" w14:textId="77777777" w:rsidR="009962B6" w:rsidRDefault="009962B6" w:rsidP="0055263A">
      <w:pPr>
        <w:pStyle w:val="Heading2"/>
      </w:pPr>
      <w:bookmarkStart w:id="13" w:name="_3rdcrjn" w:colFirst="0" w:colLast="0"/>
      <w:bookmarkEnd w:id="13"/>
    </w:p>
    <w:p w14:paraId="7CF31A40" w14:textId="77777777" w:rsidR="009962B6" w:rsidRDefault="006C1547" w:rsidP="0055263A">
      <w:pPr>
        <w:pStyle w:val="Heading2"/>
      </w:pPr>
      <w:bookmarkStart w:id="14" w:name="_Toc102636605"/>
      <w:r>
        <w:t>ADMISSION POLICIES</w:t>
      </w:r>
      <w:bookmarkEnd w:id="14"/>
    </w:p>
    <w:p w14:paraId="7CF31A41" w14:textId="77777777" w:rsidR="009962B6" w:rsidRPr="0055263A" w:rsidRDefault="006C1547" w:rsidP="0055263A">
      <w:pPr>
        <w:pStyle w:val="Heading3"/>
      </w:pPr>
      <w:bookmarkStart w:id="15" w:name="_Toc102636606"/>
      <w:r w:rsidRPr="0055263A">
        <w:t>Terms of Enrollment</w:t>
      </w:r>
      <w:bookmarkEnd w:id="15"/>
    </w:p>
    <w:p w14:paraId="7CF31A43" w14:textId="3406AFA8" w:rsidR="009962B6" w:rsidRDefault="006C1547" w:rsidP="0055263A">
      <w:pPr>
        <w:widowControl w:val="0"/>
        <w:ind w:right="-28"/>
      </w:pPr>
      <w:r>
        <w:t xml:space="preserve">All Saints Catholic Elementary School welcomes all admitted students and will take appropriate measures necessary to provide a structured and nurturing learning environment for all. It should be understood that all students and their parents are expected to favorably respond to the rules and expectations outlined in this handbook and successfully perform the academic work required by the faculty to ensure satisfactory progress. Students attend All Saints Catholic Elementary School at the school’s invitation. Continued enrollment is contingent upon favorable attendance, satisfactory academic performance, a positive attitude, and constructive behavior. A student considered to be in good standing is: (a) one who has not become subject to dismissal; (b) one whose record of conduct is satisfactory; and (c) one who has met all financial obligations to the school or made satisfactory arrangements with the school’s administration. As members of the </w:t>
      </w:r>
      <w:r w:rsidR="004A12F2">
        <w:t xml:space="preserve">All Saints Catholic Elementary School </w:t>
      </w:r>
      <w:r>
        <w:t>community, responsible conduct and decisions are also expected outside of school as well as during all school-sponsored functions. Decisions relating to rules, regulations, procedures, discipline, or programs made within the administrative structures of the school are final.</w:t>
      </w:r>
      <w:r w:rsidR="00210132">
        <w:t xml:space="preserve">  All students</w:t>
      </w:r>
      <w:r w:rsidR="000C7191">
        <w:t xml:space="preserve"> are admitted on a probationary status for the period of one year.</w:t>
      </w:r>
      <w:bookmarkStart w:id="16" w:name="_mcgk5691bfaz" w:colFirst="0" w:colLast="0"/>
      <w:bookmarkEnd w:id="16"/>
    </w:p>
    <w:p w14:paraId="7CF31A44" w14:textId="7804D382" w:rsidR="009962B6" w:rsidRDefault="006C1547" w:rsidP="0055263A">
      <w:pPr>
        <w:pStyle w:val="Heading3"/>
      </w:pPr>
      <w:bookmarkStart w:id="17" w:name="_Toc102636607"/>
      <w:r>
        <w:t xml:space="preserve">Requirements for </w:t>
      </w:r>
      <w:r w:rsidR="00580892">
        <w:t>admission</w:t>
      </w:r>
      <w:r>
        <w:t>:</w:t>
      </w:r>
      <w:bookmarkEnd w:id="17"/>
    </w:p>
    <w:p w14:paraId="7CF31A45" w14:textId="424A154F" w:rsidR="009962B6" w:rsidRDefault="006C1547">
      <w:pPr>
        <w:widowControl w:val="0"/>
        <w:spacing w:before="6"/>
        <w:ind w:left="-32"/>
      </w:pPr>
      <w:r>
        <w:t xml:space="preserve">Parents desiring admission of their Catholic children to our school must be registered in one </w:t>
      </w:r>
      <w:r w:rsidR="008F235B">
        <w:t>of the</w:t>
      </w:r>
      <w:r>
        <w:t xml:space="preserve"> partner parishes.  Children of other faiths are welcome and accepted on a space available basis.  All students enrolled at </w:t>
      </w:r>
      <w:r w:rsidR="008F235B">
        <w:t xml:space="preserve">All Saints Catholic Elementary School </w:t>
      </w:r>
      <w:r>
        <w:t>must be toilet independent.</w:t>
      </w:r>
    </w:p>
    <w:p w14:paraId="7CF31A46" w14:textId="77777777" w:rsidR="009962B6" w:rsidRDefault="009962B6">
      <w:pPr>
        <w:widowControl w:val="0"/>
        <w:spacing w:before="6"/>
        <w:ind w:left="-32"/>
      </w:pPr>
    </w:p>
    <w:p w14:paraId="7CF31A47" w14:textId="6B550C4E" w:rsidR="009962B6" w:rsidRDefault="006C1547">
      <w:pPr>
        <w:widowControl w:val="0"/>
        <w:spacing w:before="6"/>
        <w:ind w:left="-32"/>
      </w:pPr>
      <w:r>
        <w:t>It is the philosophy of All Saints Catholic Elementary School that students be placed in an educational environment where they will succeed.  All Saints Catholic Elementary School may not be able to meet the educational needs of every student; therefore, not all students who apply will be accepted.  If your child is accepted, there is a non-refundable fee due at the time of registration.  Registration is not complete until the registration fee is paid</w:t>
      </w:r>
      <w:r w:rsidR="000C6011">
        <w:t xml:space="preserve"> and all documents are complete</w:t>
      </w:r>
      <w:r>
        <w:t>.</w:t>
      </w:r>
    </w:p>
    <w:p w14:paraId="7CF31A48" w14:textId="77777777" w:rsidR="009962B6" w:rsidRDefault="009962B6">
      <w:pPr>
        <w:widowControl w:val="0"/>
        <w:spacing w:before="6"/>
        <w:ind w:left="-32"/>
      </w:pPr>
    </w:p>
    <w:p w14:paraId="7CF31A49" w14:textId="77777777" w:rsidR="009962B6" w:rsidRDefault="006C1547">
      <w:pPr>
        <w:pStyle w:val="Heading4"/>
        <w:widowControl w:val="0"/>
      </w:pPr>
      <w:bookmarkStart w:id="18" w:name="_Toc102636608"/>
      <w:r>
        <w:t>Age</w:t>
      </w:r>
      <w:bookmarkEnd w:id="18"/>
    </w:p>
    <w:p w14:paraId="7CF31A4A" w14:textId="2D20A3CE" w:rsidR="009962B6" w:rsidRDefault="006C1547">
      <w:pPr>
        <w:widowControl w:val="0"/>
      </w:pPr>
      <w:r>
        <w:t xml:space="preserve">A student who is six years old by October 15 is eligible for first grade. If the local public school district has a policy different from September 1, the local archdiocesan elementary school has the option to align its policy with the local public school district. </w:t>
      </w:r>
    </w:p>
    <w:p w14:paraId="7CF31A4B" w14:textId="77777777" w:rsidR="009962B6" w:rsidRDefault="009962B6">
      <w:pPr>
        <w:widowControl w:val="0"/>
      </w:pPr>
    </w:p>
    <w:p w14:paraId="7CF31A4C" w14:textId="77777777" w:rsidR="009962B6" w:rsidRDefault="006C1547">
      <w:pPr>
        <w:pStyle w:val="Heading4"/>
        <w:widowControl w:val="0"/>
      </w:pPr>
      <w:bookmarkStart w:id="19" w:name="_Toc102636609"/>
      <w:r>
        <w:t>Required Documents</w:t>
      </w:r>
      <w:bookmarkEnd w:id="19"/>
    </w:p>
    <w:p w14:paraId="7CF31A4D" w14:textId="77777777" w:rsidR="009962B6" w:rsidRDefault="006C1547">
      <w:pPr>
        <w:widowControl w:val="0"/>
        <w:numPr>
          <w:ilvl w:val="0"/>
          <w:numId w:val="15"/>
        </w:numPr>
      </w:pPr>
      <w:r>
        <w:t>Application form</w:t>
      </w:r>
    </w:p>
    <w:p w14:paraId="7CF31A4E" w14:textId="77777777" w:rsidR="009962B6" w:rsidRDefault="006C1547">
      <w:pPr>
        <w:widowControl w:val="0"/>
        <w:numPr>
          <w:ilvl w:val="0"/>
          <w:numId w:val="15"/>
        </w:numPr>
      </w:pPr>
      <w:r>
        <w:t>Birth Certificate</w:t>
      </w:r>
    </w:p>
    <w:p w14:paraId="7CF31A4F" w14:textId="77777777" w:rsidR="009962B6" w:rsidRDefault="006C1547">
      <w:pPr>
        <w:widowControl w:val="0"/>
        <w:numPr>
          <w:ilvl w:val="0"/>
          <w:numId w:val="15"/>
        </w:numPr>
      </w:pPr>
      <w:r>
        <w:t>Written immunization records</w:t>
      </w:r>
    </w:p>
    <w:p w14:paraId="7CF31A50" w14:textId="77777777" w:rsidR="009962B6" w:rsidRDefault="006C1547">
      <w:pPr>
        <w:widowControl w:val="0"/>
        <w:numPr>
          <w:ilvl w:val="0"/>
          <w:numId w:val="15"/>
        </w:numPr>
      </w:pPr>
      <w:r>
        <w:lastRenderedPageBreak/>
        <w:t>Court ordered custody agreements (if applicable)</w:t>
      </w:r>
    </w:p>
    <w:p w14:paraId="7CF31A51" w14:textId="77777777" w:rsidR="009962B6" w:rsidRDefault="006C1547">
      <w:pPr>
        <w:widowControl w:val="0"/>
        <w:numPr>
          <w:ilvl w:val="0"/>
          <w:numId w:val="15"/>
        </w:numPr>
      </w:pPr>
      <w:r>
        <w:t>Policy Handbook Agreement Form</w:t>
      </w:r>
    </w:p>
    <w:p w14:paraId="7CF31A52" w14:textId="77777777" w:rsidR="009962B6" w:rsidRDefault="006C1547">
      <w:pPr>
        <w:widowControl w:val="0"/>
        <w:numPr>
          <w:ilvl w:val="0"/>
          <w:numId w:val="15"/>
        </w:numPr>
      </w:pPr>
      <w:r>
        <w:t>Certificate of Individual Request for Loan of Textbooks and Instructional Material</w:t>
      </w:r>
    </w:p>
    <w:p w14:paraId="7CF31A53" w14:textId="77777777" w:rsidR="009962B6" w:rsidRDefault="006C1547">
      <w:pPr>
        <w:widowControl w:val="0"/>
        <w:numPr>
          <w:ilvl w:val="0"/>
          <w:numId w:val="15"/>
        </w:numPr>
      </w:pPr>
      <w:r>
        <w:t>Parent release form to obtain previous school records (Grades 1-8)</w:t>
      </w:r>
    </w:p>
    <w:p w14:paraId="7CF31A54" w14:textId="77777777" w:rsidR="009962B6" w:rsidRDefault="009962B6">
      <w:pPr>
        <w:widowControl w:val="0"/>
      </w:pPr>
    </w:p>
    <w:p w14:paraId="7CF31A55" w14:textId="77777777" w:rsidR="009962B6" w:rsidRDefault="006C1547">
      <w:pPr>
        <w:pStyle w:val="Heading4"/>
        <w:widowControl w:val="0"/>
      </w:pPr>
      <w:bookmarkStart w:id="20" w:name="_Toc102636610"/>
      <w:r>
        <w:t>Additional Documents for Catholic Families</w:t>
      </w:r>
      <w:bookmarkEnd w:id="20"/>
    </w:p>
    <w:p w14:paraId="7CF31A56" w14:textId="77777777" w:rsidR="009962B6" w:rsidRDefault="006C1547">
      <w:pPr>
        <w:widowControl w:val="0"/>
        <w:numPr>
          <w:ilvl w:val="0"/>
          <w:numId w:val="6"/>
        </w:numPr>
      </w:pPr>
      <w:r>
        <w:t>Proof of membership in the parish</w:t>
      </w:r>
    </w:p>
    <w:p w14:paraId="7CF31A57" w14:textId="77777777" w:rsidR="009962B6" w:rsidRDefault="006C1547">
      <w:pPr>
        <w:widowControl w:val="0"/>
        <w:numPr>
          <w:ilvl w:val="0"/>
          <w:numId w:val="15"/>
        </w:numPr>
      </w:pPr>
      <w:r>
        <w:t xml:space="preserve">Baptismal certificate </w:t>
      </w:r>
    </w:p>
    <w:p w14:paraId="7CF31A58" w14:textId="77777777" w:rsidR="009962B6" w:rsidRDefault="009962B6">
      <w:pPr>
        <w:widowControl w:val="0"/>
      </w:pPr>
    </w:p>
    <w:p w14:paraId="7CF31A5E" w14:textId="77777777" w:rsidR="009962B6" w:rsidRDefault="006C1547" w:rsidP="0055263A">
      <w:pPr>
        <w:pStyle w:val="Heading3"/>
      </w:pPr>
      <w:bookmarkStart w:id="21" w:name="_Toc102636611"/>
      <w:r>
        <w:t>Academic and Conduct Requirements</w:t>
      </w:r>
      <w:bookmarkEnd w:id="21"/>
    </w:p>
    <w:p w14:paraId="7CF31A5F" w14:textId="1C28E3C3" w:rsidR="009962B6" w:rsidRDefault="006C1547">
      <w:r>
        <w:t xml:space="preserve">The principal shall review </w:t>
      </w:r>
      <w:r w:rsidR="003D18D7">
        <w:t>all documents required for application and registration</w:t>
      </w:r>
      <w:r>
        <w:t xml:space="preserve"> </w:t>
      </w:r>
      <w:r w:rsidR="003D18D7">
        <w:t>as well as</w:t>
      </w:r>
      <w:r>
        <w:t xml:space="preserve"> other information deemed appropriate to determine whether a student should be admitted to the school. Factors to be considered by the principal include, but are not limited to, the following: </w:t>
      </w:r>
    </w:p>
    <w:p w14:paraId="7CF31A60" w14:textId="77777777" w:rsidR="009962B6" w:rsidRDefault="006C1547">
      <w:pPr>
        <w:numPr>
          <w:ilvl w:val="0"/>
          <w:numId w:val="1"/>
        </w:numPr>
      </w:pPr>
      <w:r>
        <w:t>Proof of promotion to the grade to which the student is seeking entry</w:t>
      </w:r>
    </w:p>
    <w:p w14:paraId="7CF31A61" w14:textId="77777777" w:rsidR="009962B6" w:rsidRDefault="006C1547">
      <w:pPr>
        <w:numPr>
          <w:ilvl w:val="0"/>
          <w:numId w:val="1"/>
        </w:numPr>
      </w:pPr>
      <w:r>
        <w:t>Results of academic testing</w:t>
      </w:r>
    </w:p>
    <w:p w14:paraId="7CF31A62" w14:textId="77777777" w:rsidR="009962B6" w:rsidRDefault="006C1547">
      <w:pPr>
        <w:numPr>
          <w:ilvl w:val="0"/>
          <w:numId w:val="1"/>
        </w:numPr>
      </w:pPr>
      <w:r>
        <w:t>Any prior academic, conduct, or psychological records</w:t>
      </w:r>
    </w:p>
    <w:p w14:paraId="7CF31A63" w14:textId="77777777" w:rsidR="009962B6" w:rsidRDefault="006C1547">
      <w:pPr>
        <w:numPr>
          <w:ilvl w:val="0"/>
          <w:numId w:val="1"/>
        </w:numPr>
      </w:pPr>
      <w:r>
        <w:t>Students and parent’s reasons for seeking admission to the school</w:t>
      </w:r>
    </w:p>
    <w:p w14:paraId="7CF31A64" w14:textId="77777777" w:rsidR="009962B6" w:rsidRDefault="006C1547">
      <w:pPr>
        <w:numPr>
          <w:ilvl w:val="0"/>
          <w:numId w:val="1"/>
        </w:numPr>
      </w:pPr>
      <w:r>
        <w:t xml:space="preserve">The prior identification of any IEP, 504, or specialized instructional or behavioral plan </w:t>
      </w:r>
    </w:p>
    <w:p w14:paraId="7CF31A65" w14:textId="77777777" w:rsidR="009962B6" w:rsidRDefault="009962B6"/>
    <w:p w14:paraId="7CF31A66" w14:textId="77777777" w:rsidR="009962B6" w:rsidRDefault="006C1547">
      <w:r>
        <w:t xml:space="preserve">If the student is admitted to the school, the principal shall place the student at the grade level that is in keeping with the student’s competence. </w:t>
      </w:r>
    </w:p>
    <w:p w14:paraId="7CF31A67" w14:textId="77777777" w:rsidR="009962B6" w:rsidRDefault="009962B6"/>
    <w:p w14:paraId="7CF31A68" w14:textId="0782B301" w:rsidR="009962B6" w:rsidRDefault="006C1547">
      <w:r>
        <w:t xml:space="preserve">All students are admitted on probationary status.  At times, a contract between All Saints Catholic Elementary School, the child and the child’s parents will delineate continued enrollment at </w:t>
      </w:r>
      <w:r w:rsidR="003F293C">
        <w:t xml:space="preserve">All Saints Catholic Elementary School. </w:t>
      </w:r>
      <w:r>
        <w:t xml:space="preserve">Should behavior problems surface and impede the academic and or social progress of the student or class, an alternative educational program may be required.  Admission is on the recommendation of the administration after the review of the necessary documents. </w:t>
      </w:r>
    </w:p>
    <w:p w14:paraId="7CF31A6B" w14:textId="77777777" w:rsidR="009962B6" w:rsidRDefault="006C1547" w:rsidP="0055263A">
      <w:pPr>
        <w:pStyle w:val="Heading3"/>
      </w:pPr>
      <w:bookmarkStart w:id="22" w:name="_Toc102636612"/>
      <w:r>
        <w:t>Admission of Transfer Students</w:t>
      </w:r>
      <w:bookmarkEnd w:id="22"/>
    </w:p>
    <w:p w14:paraId="7CF31A6C" w14:textId="77777777" w:rsidR="009962B6" w:rsidRDefault="006C1547">
      <w:r>
        <w:t>In addition to the above requirements, transfer students must sign a transfer of records for All Saints Catholic Elementary School to collect the following from all previous schools:</w:t>
      </w:r>
    </w:p>
    <w:p w14:paraId="7CF31A6D" w14:textId="77777777" w:rsidR="009962B6" w:rsidRDefault="006C1547">
      <w:pPr>
        <w:numPr>
          <w:ilvl w:val="0"/>
          <w:numId w:val="7"/>
        </w:numPr>
      </w:pPr>
      <w:r>
        <w:t>Current report card</w:t>
      </w:r>
    </w:p>
    <w:p w14:paraId="7CF31A6E" w14:textId="77777777" w:rsidR="009962B6" w:rsidRDefault="006C1547">
      <w:pPr>
        <w:numPr>
          <w:ilvl w:val="0"/>
          <w:numId w:val="7"/>
        </w:numPr>
      </w:pPr>
      <w:r>
        <w:t>Permanent record</w:t>
      </w:r>
    </w:p>
    <w:p w14:paraId="7CF31A6F" w14:textId="77777777" w:rsidR="009962B6" w:rsidRDefault="006C1547">
      <w:pPr>
        <w:numPr>
          <w:ilvl w:val="0"/>
          <w:numId w:val="7"/>
        </w:numPr>
      </w:pPr>
      <w:r>
        <w:t>Standardized testing</w:t>
      </w:r>
    </w:p>
    <w:p w14:paraId="7CF31A70" w14:textId="77777777" w:rsidR="009962B6" w:rsidRDefault="006C1547">
      <w:pPr>
        <w:numPr>
          <w:ilvl w:val="0"/>
          <w:numId w:val="7"/>
        </w:numPr>
      </w:pPr>
      <w:r>
        <w:t>conduct/behavioral</w:t>
      </w:r>
    </w:p>
    <w:p w14:paraId="7CF31A71" w14:textId="77777777" w:rsidR="009962B6" w:rsidRDefault="006C1547">
      <w:pPr>
        <w:numPr>
          <w:ilvl w:val="0"/>
          <w:numId w:val="7"/>
        </w:numPr>
      </w:pPr>
      <w:r>
        <w:t>IEP, 504, or other academic/behavioral plans</w:t>
      </w:r>
    </w:p>
    <w:p w14:paraId="7CF31A72" w14:textId="77777777" w:rsidR="009962B6" w:rsidRDefault="006C1547">
      <w:pPr>
        <w:numPr>
          <w:ilvl w:val="0"/>
          <w:numId w:val="7"/>
        </w:numPr>
      </w:pPr>
      <w:r>
        <w:t>Conduct/behavior</w:t>
      </w:r>
    </w:p>
    <w:p w14:paraId="7CF31A73" w14:textId="77777777" w:rsidR="009962B6" w:rsidRDefault="006C1547">
      <w:pPr>
        <w:numPr>
          <w:ilvl w:val="0"/>
          <w:numId w:val="7"/>
        </w:numPr>
      </w:pPr>
      <w:r>
        <w:t>Health records</w:t>
      </w:r>
    </w:p>
    <w:p w14:paraId="7CF31A74" w14:textId="77777777" w:rsidR="009962B6" w:rsidRDefault="006C1547">
      <w:pPr>
        <w:numPr>
          <w:ilvl w:val="0"/>
          <w:numId w:val="7"/>
        </w:numPr>
      </w:pPr>
      <w:r>
        <w:t>Recommendations from previous teachers, principals, or counselors</w:t>
      </w:r>
    </w:p>
    <w:p w14:paraId="7CF31A75" w14:textId="77777777" w:rsidR="009962B6" w:rsidRDefault="009962B6"/>
    <w:p w14:paraId="7CF31A76" w14:textId="7263EAD9" w:rsidR="009962B6" w:rsidRDefault="006C1547">
      <w:r>
        <w:lastRenderedPageBreak/>
        <w:t xml:space="preserve">A satisfactory academic and conduct record from the prior school is essential.  Transferring students will be accepted on a probationary basis </w:t>
      </w:r>
      <w:r w:rsidR="004A12F2">
        <w:t xml:space="preserve">for a period of one year </w:t>
      </w:r>
      <w:r>
        <w:t>to ensure a satisfactory incorporation into the academic and behavioral code of the school.</w:t>
      </w:r>
    </w:p>
    <w:p w14:paraId="7CF31A77" w14:textId="77777777" w:rsidR="009962B6" w:rsidRDefault="006C1547" w:rsidP="0055263A">
      <w:pPr>
        <w:pStyle w:val="Heading3"/>
      </w:pPr>
      <w:bookmarkStart w:id="23" w:name="_Toc102636613"/>
      <w:r>
        <w:t>Attendance of Non-Catholic Students</w:t>
      </w:r>
      <w:bookmarkEnd w:id="23"/>
    </w:p>
    <w:p w14:paraId="7CF31A78" w14:textId="721E6502" w:rsidR="009962B6" w:rsidRDefault="006C1547">
      <w:r>
        <w:t xml:space="preserve">The Catholic school serves a variety of purposes, including the spiritual, academic, social, and physical development of the students. However, in the </w:t>
      </w:r>
      <w:r w:rsidR="00AC73F4">
        <w:t>Diocese of Xavier</w:t>
      </w:r>
      <w:r>
        <w:t xml:space="preserve">, the primary purpose of the </w:t>
      </w:r>
      <w:r w:rsidR="009D116A">
        <w:t>Catholic</w:t>
      </w:r>
      <w:r>
        <w:t xml:space="preserve"> school, including those schools that have a substantial </w:t>
      </w:r>
      <w:r w:rsidR="00AC73F4">
        <w:t>non-Catholic</w:t>
      </w:r>
      <w:r>
        <w:t xml:space="preserve"> enrollment, is religious. </w:t>
      </w:r>
    </w:p>
    <w:p w14:paraId="7CF31A79" w14:textId="77777777" w:rsidR="009962B6" w:rsidRDefault="009962B6"/>
    <w:p w14:paraId="7CF31A7A" w14:textId="77777777" w:rsidR="009962B6" w:rsidRDefault="006C1547">
      <w:r>
        <w:t>All of these schools are conducted for the purpose of evangelization and catechesis, that is, the proclamation of the Gospel and formation of the entire school community in the faith. Therefore, each school offers a complete Catholic religious education program and makes every effort to develop the Faith in all the students so that they live a full Christian life.</w:t>
      </w:r>
    </w:p>
    <w:p w14:paraId="7CF31A7B" w14:textId="77777777" w:rsidR="009962B6" w:rsidRDefault="009962B6"/>
    <w:p w14:paraId="7CF31A7C" w14:textId="6A66B09D" w:rsidR="009962B6" w:rsidRDefault="006C1547">
      <w:r>
        <w:t xml:space="preserve">As a condition of registration in </w:t>
      </w:r>
      <w:r w:rsidR="0006400D">
        <w:t>All Saints Catholic Elementary School</w:t>
      </w:r>
      <w:r>
        <w:t>, the student and the student’s parent(s)/ guardian(s) commit the student to attend Religion classes, to fulfill the requirements for this subject, and to attend religious functions offered as part of the school program.</w:t>
      </w:r>
    </w:p>
    <w:p w14:paraId="7CF31A7D" w14:textId="77777777" w:rsidR="009962B6" w:rsidRDefault="009962B6"/>
    <w:p w14:paraId="7CF31A7E" w14:textId="68CBDC48" w:rsidR="009962B6" w:rsidRDefault="006C1547">
      <w:r>
        <w:t>Faith is a free gift of God which involves a free response. The Catholic school provides an opportunity for the student’s act of faith through its religious program.</w:t>
      </w:r>
    </w:p>
    <w:p w14:paraId="7CF31A7F" w14:textId="77777777" w:rsidR="009962B6" w:rsidRDefault="009962B6"/>
    <w:p w14:paraId="7CF31A80" w14:textId="1D4F3C94" w:rsidR="009962B6" w:rsidRDefault="006C1547">
      <w:r>
        <w:t xml:space="preserve">In accord with this general principle, non-Catholic students may be admitted to </w:t>
      </w:r>
      <w:r w:rsidR="006E3C74">
        <w:t>All Saints Catholic Elementary School</w:t>
      </w:r>
      <w:r>
        <w:t xml:space="preserve"> if:</w:t>
      </w:r>
    </w:p>
    <w:p w14:paraId="7CF31A81" w14:textId="77777777" w:rsidR="009962B6" w:rsidRDefault="006C1547">
      <w:pPr>
        <w:numPr>
          <w:ilvl w:val="0"/>
          <w:numId w:val="20"/>
        </w:numPr>
      </w:pPr>
      <w:r>
        <w:t xml:space="preserve">Adequate facilities and space are available without denying the admission of eligible Catholic students. </w:t>
      </w:r>
    </w:p>
    <w:p w14:paraId="7CF31A82" w14:textId="77932CE6" w:rsidR="009962B6" w:rsidRDefault="006C1547">
      <w:pPr>
        <w:numPr>
          <w:ilvl w:val="0"/>
          <w:numId w:val="20"/>
        </w:numPr>
      </w:pPr>
      <w:r>
        <w:t xml:space="preserve">In the case of transfer, the student’s academic and disciplinary records </w:t>
      </w:r>
      <w:r w:rsidR="009149C6">
        <w:t>are satisfactory</w:t>
      </w:r>
      <w:r>
        <w:t>.</w:t>
      </w:r>
    </w:p>
    <w:p w14:paraId="7CF31A83" w14:textId="77777777" w:rsidR="009962B6" w:rsidRDefault="006C1547">
      <w:pPr>
        <w:numPr>
          <w:ilvl w:val="0"/>
          <w:numId w:val="20"/>
        </w:numPr>
      </w:pPr>
      <w:r>
        <w:t>The reason for entrance or transfer is valid.</w:t>
      </w:r>
    </w:p>
    <w:p w14:paraId="7CF31A84" w14:textId="77777777" w:rsidR="009962B6" w:rsidRDefault="006C1547">
      <w:pPr>
        <w:numPr>
          <w:ilvl w:val="0"/>
          <w:numId w:val="20"/>
        </w:numPr>
      </w:pPr>
      <w:r>
        <w:t xml:space="preserve">Parent(s)/guardian(s) agree by enrolling their child to permit their children to attend Religion classes and religious functions that are offered as part of the school program. </w:t>
      </w:r>
    </w:p>
    <w:p w14:paraId="7CF31A85" w14:textId="77777777" w:rsidR="009962B6" w:rsidRDefault="006C1547">
      <w:pPr>
        <w:numPr>
          <w:ilvl w:val="0"/>
          <w:numId w:val="20"/>
        </w:numPr>
      </w:pPr>
      <w:r>
        <w:t>Parent(s)/guardian(s) commit themselves to accept and to promote the philosophy, goals, objectives, and regulations of the school as they appear in the school’s handbook</w:t>
      </w:r>
    </w:p>
    <w:p w14:paraId="7CF31A86" w14:textId="77777777" w:rsidR="009962B6" w:rsidRDefault="009962B6"/>
    <w:p w14:paraId="7CF31A87" w14:textId="77777777" w:rsidR="009962B6" w:rsidRDefault="006C1547" w:rsidP="0055263A">
      <w:pPr>
        <w:pStyle w:val="Heading1"/>
      </w:pPr>
      <w:bookmarkStart w:id="24" w:name="_z337ya" w:colFirst="0" w:colLast="0"/>
      <w:bookmarkEnd w:id="24"/>
      <w:r>
        <w:br w:type="page"/>
      </w:r>
    </w:p>
    <w:p w14:paraId="7CF31A88" w14:textId="77777777" w:rsidR="009962B6" w:rsidRDefault="006C1547" w:rsidP="0055263A">
      <w:pPr>
        <w:pStyle w:val="Heading1"/>
      </w:pPr>
      <w:bookmarkStart w:id="25" w:name="_Toc102636614"/>
      <w:r>
        <w:lastRenderedPageBreak/>
        <w:t>SECTION III: ACADEMIC PROGRAM</w:t>
      </w:r>
      <w:bookmarkEnd w:id="25"/>
    </w:p>
    <w:p w14:paraId="7CF31A89" w14:textId="77777777" w:rsidR="009962B6" w:rsidRDefault="009962B6">
      <w:pPr>
        <w:rPr>
          <w:b/>
          <w:i/>
        </w:rPr>
      </w:pPr>
    </w:p>
    <w:p w14:paraId="7CF31A8A" w14:textId="77777777" w:rsidR="009962B6" w:rsidRDefault="006C1547" w:rsidP="0055263A">
      <w:pPr>
        <w:pStyle w:val="Heading2"/>
      </w:pPr>
      <w:bookmarkStart w:id="26" w:name="_Toc102636615"/>
      <w:r>
        <w:t>ACADEMIC POLICIES</w:t>
      </w:r>
      <w:bookmarkEnd w:id="26"/>
    </w:p>
    <w:p w14:paraId="7CF31A8B" w14:textId="77777777" w:rsidR="009962B6" w:rsidRDefault="006C1547" w:rsidP="0055263A">
      <w:pPr>
        <w:pStyle w:val="Heading3"/>
      </w:pPr>
      <w:bookmarkStart w:id="27" w:name="_Toc102636616"/>
      <w:r>
        <w:t>General Curriculum</w:t>
      </w:r>
      <w:bookmarkEnd w:id="27"/>
    </w:p>
    <w:p w14:paraId="7CF31A8C" w14:textId="3A88BF5F" w:rsidR="009962B6" w:rsidRDefault="006C1547">
      <w:pPr>
        <w:ind w:right="0"/>
      </w:pPr>
      <w:r>
        <w:t xml:space="preserve">All Saints Catholic Elementary School is fully accredited by the Middle States Association of Colleges and Schools.  All Saints Catholic Elementary School follows the curriculum set by the Office of Education for the Diocese of </w:t>
      </w:r>
      <w:r w:rsidR="00A35030">
        <w:t>Xavier</w:t>
      </w:r>
      <w:r>
        <w:t xml:space="preserve"> and customized to meet the needs of All Saints Catholic Elementary School student body where local variations are permissible.</w:t>
      </w:r>
    </w:p>
    <w:p w14:paraId="7CF31A8D" w14:textId="77777777" w:rsidR="009962B6" w:rsidRDefault="009962B6">
      <w:pPr>
        <w:rPr>
          <w:sz w:val="24"/>
          <w:szCs w:val="24"/>
          <w:highlight w:val="yellow"/>
        </w:rPr>
      </w:pPr>
    </w:p>
    <w:p w14:paraId="7CF31A8E" w14:textId="77777777" w:rsidR="009962B6" w:rsidRDefault="006C1547" w:rsidP="0055263A">
      <w:pPr>
        <w:pStyle w:val="Heading3"/>
      </w:pPr>
      <w:bookmarkStart w:id="28" w:name="_Toc102636617"/>
      <w:r>
        <w:t>Religious Formation</w:t>
      </w:r>
      <w:bookmarkEnd w:id="28"/>
    </w:p>
    <w:p w14:paraId="7CF31A8F" w14:textId="77777777" w:rsidR="009962B6" w:rsidRDefault="006C1547">
      <w:pPr>
        <w:widowControl w:val="0"/>
        <w:ind w:left="-32"/>
      </w:pPr>
      <w:r>
        <w:t>The curriculum centers on the study of Catholic Doctrine, combined with the constant effort to inspire consistent growth in a solid prayer life.</w:t>
      </w:r>
    </w:p>
    <w:p w14:paraId="7CF31A90" w14:textId="77777777" w:rsidR="009962B6" w:rsidRDefault="009962B6">
      <w:pPr>
        <w:widowControl w:val="0"/>
        <w:ind w:left="-32"/>
      </w:pPr>
    </w:p>
    <w:p w14:paraId="7CF31A91" w14:textId="77777777" w:rsidR="009962B6" w:rsidRDefault="006C1547">
      <w:pPr>
        <w:widowControl w:val="0"/>
        <w:ind w:left="-32"/>
        <w:rPr>
          <w:color w:val="FF0000"/>
        </w:rPr>
      </w:pPr>
      <w:r>
        <w:rPr>
          <w:color w:val="FF0000"/>
        </w:rPr>
        <w:t>Add information</w:t>
      </w:r>
    </w:p>
    <w:p w14:paraId="7CF31A92" w14:textId="77777777" w:rsidR="009962B6" w:rsidRDefault="009962B6">
      <w:pPr>
        <w:widowControl w:val="0"/>
        <w:ind w:left="-32"/>
      </w:pPr>
    </w:p>
    <w:p w14:paraId="7CF31A93" w14:textId="77777777" w:rsidR="009962B6" w:rsidRDefault="006C1547">
      <w:pPr>
        <w:pStyle w:val="Heading4"/>
      </w:pPr>
      <w:bookmarkStart w:id="29" w:name="_Toc102636618"/>
      <w:r>
        <w:t>Liturgical Celebrations</w:t>
      </w:r>
      <w:bookmarkEnd w:id="29"/>
    </w:p>
    <w:p w14:paraId="7CF31A94" w14:textId="640326FD" w:rsidR="009962B6" w:rsidRPr="003740C2" w:rsidRDefault="006C1547">
      <w:pPr>
        <w:widowControl w:val="0"/>
        <w:ind w:left="-32"/>
        <w:rPr>
          <w:color w:val="FF0000"/>
        </w:rPr>
      </w:pPr>
      <w:r w:rsidRPr="003740C2">
        <w:rPr>
          <w:color w:val="FF0000"/>
        </w:rPr>
        <w:t xml:space="preserve">Liturgies during the school day include Mass and other prayer services.  Students in grades </w:t>
      </w:r>
      <w:r w:rsidR="009149C6" w:rsidRPr="003740C2">
        <w:rPr>
          <w:color w:val="FF0000"/>
        </w:rPr>
        <w:t>2</w:t>
      </w:r>
      <w:r w:rsidRPr="003740C2">
        <w:rPr>
          <w:color w:val="FF0000"/>
        </w:rPr>
        <w:t xml:space="preserve"> through 8 receive the Sacrament of Penance throughout the year. We encourage parents to receive this </w:t>
      </w:r>
      <w:r w:rsidR="003740C2" w:rsidRPr="003740C2">
        <w:rPr>
          <w:color w:val="FF0000"/>
        </w:rPr>
        <w:t>s</w:t>
      </w:r>
      <w:r w:rsidRPr="003740C2">
        <w:rPr>
          <w:color w:val="FF0000"/>
        </w:rPr>
        <w:t>acrament with their child(ren) frequently in their home parish. Students participate in the Stations of the Cross during the Season of Lent. Parents are encouraged to attend liturgical celebrations.  Non-Catholic students will attend all liturgical celebrations and participate as permissible.</w:t>
      </w:r>
    </w:p>
    <w:p w14:paraId="7CF31A95" w14:textId="77777777" w:rsidR="009962B6" w:rsidRDefault="009962B6">
      <w:pPr>
        <w:widowControl w:val="0"/>
        <w:ind w:left="-32"/>
        <w:rPr>
          <w:sz w:val="16"/>
          <w:szCs w:val="16"/>
        </w:rPr>
      </w:pPr>
    </w:p>
    <w:p w14:paraId="7CF31A96" w14:textId="77777777" w:rsidR="009962B6" w:rsidRDefault="006C1547">
      <w:pPr>
        <w:pStyle w:val="Heading4"/>
      </w:pPr>
      <w:bookmarkStart w:id="30" w:name="_Toc102636619"/>
      <w:r>
        <w:t>Sacramental Preparation</w:t>
      </w:r>
      <w:bookmarkEnd w:id="30"/>
    </w:p>
    <w:p w14:paraId="7CF31A97" w14:textId="47B0EAC8" w:rsidR="009962B6" w:rsidRPr="00DB2EAA" w:rsidRDefault="006C1547">
      <w:pPr>
        <w:widowControl w:val="0"/>
        <w:ind w:left="-32"/>
        <w:rPr>
          <w:color w:val="FF0000"/>
        </w:rPr>
      </w:pPr>
      <w:r w:rsidRPr="00DB2EAA">
        <w:rPr>
          <w:color w:val="FF0000"/>
        </w:rPr>
        <w:t>Each parish schedules its own preparation for the Sacraments; therefore, more responsibility is given to the parent as the prim</w:t>
      </w:r>
      <w:r w:rsidR="00DB2EAA" w:rsidRPr="00DB2EAA">
        <w:rPr>
          <w:color w:val="FF0000"/>
        </w:rPr>
        <w:t>ary</w:t>
      </w:r>
      <w:r w:rsidRPr="00DB2EAA">
        <w:rPr>
          <w:color w:val="FF0000"/>
        </w:rPr>
        <w:t xml:space="preserve"> educator.  Children in the 2nd grade prepare for First Penance and First Communion; in 7th-8th grades for Confirmation, depending upon the parish. Parents of children who are receiving these sacraments share with the priests and teachers the privilege of preparing their children for these sacramental experiences. </w:t>
      </w:r>
    </w:p>
    <w:p w14:paraId="7CF31A99" w14:textId="77777777" w:rsidR="009962B6" w:rsidRDefault="009962B6" w:rsidP="00A35030">
      <w:pPr>
        <w:widowControl w:val="0"/>
        <w:spacing w:before="196"/>
      </w:pPr>
    </w:p>
    <w:p w14:paraId="7CF31A9A" w14:textId="77777777" w:rsidR="009962B6" w:rsidRDefault="006C1547" w:rsidP="0055263A">
      <w:pPr>
        <w:pStyle w:val="Heading3"/>
      </w:pPr>
      <w:bookmarkStart w:id="31" w:name="_Toc102636620"/>
      <w:r>
        <w:t>Books and Materials</w:t>
      </w:r>
      <w:bookmarkEnd w:id="31"/>
    </w:p>
    <w:p w14:paraId="7CF31A9B" w14:textId="77777777" w:rsidR="009962B6" w:rsidRPr="00A35030" w:rsidRDefault="006C1547">
      <w:pPr>
        <w:rPr>
          <w:color w:val="FF0000"/>
        </w:rPr>
      </w:pPr>
      <w:r w:rsidRPr="00A35030">
        <w:rPr>
          <w:color w:val="FF0000"/>
        </w:rPr>
        <w:t>Local schools should create a policy for the care of textbooks and materials which may include:</w:t>
      </w:r>
    </w:p>
    <w:p w14:paraId="7CF31A9C" w14:textId="77777777" w:rsidR="009962B6" w:rsidRPr="00A35030" w:rsidRDefault="006C1547">
      <w:pPr>
        <w:numPr>
          <w:ilvl w:val="0"/>
          <w:numId w:val="3"/>
        </w:numPr>
        <w:rPr>
          <w:color w:val="FF0000"/>
        </w:rPr>
      </w:pPr>
      <w:r w:rsidRPr="00A35030">
        <w:rPr>
          <w:color w:val="FF0000"/>
        </w:rPr>
        <w:t>Care for textbooks and equipment</w:t>
      </w:r>
    </w:p>
    <w:p w14:paraId="7CF31A9D" w14:textId="77777777" w:rsidR="009962B6" w:rsidRPr="00A35030" w:rsidRDefault="006C1547">
      <w:pPr>
        <w:numPr>
          <w:ilvl w:val="0"/>
          <w:numId w:val="3"/>
        </w:numPr>
        <w:rPr>
          <w:color w:val="FF0000"/>
        </w:rPr>
      </w:pPr>
      <w:r w:rsidRPr="00A35030">
        <w:rPr>
          <w:color w:val="FF0000"/>
        </w:rPr>
        <w:t>library books care and return</w:t>
      </w:r>
    </w:p>
    <w:p w14:paraId="7CF31A9E" w14:textId="77777777" w:rsidR="009962B6" w:rsidRPr="00A35030" w:rsidRDefault="006C1547">
      <w:pPr>
        <w:numPr>
          <w:ilvl w:val="0"/>
          <w:numId w:val="3"/>
        </w:numPr>
        <w:rPr>
          <w:color w:val="FF0000"/>
        </w:rPr>
      </w:pPr>
      <w:r w:rsidRPr="00A35030">
        <w:rPr>
          <w:color w:val="FF0000"/>
        </w:rPr>
        <w:t>Fees associated with lost or unreturned materials</w:t>
      </w:r>
    </w:p>
    <w:p w14:paraId="7CF31A9F" w14:textId="77777777" w:rsidR="009962B6" w:rsidRDefault="009962B6" w:rsidP="0055263A">
      <w:pPr>
        <w:pStyle w:val="Heading3"/>
      </w:pPr>
      <w:bookmarkStart w:id="32" w:name="_2bn6wsx" w:colFirst="0" w:colLast="0"/>
      <w:bookmarkEnd w:id="32"/>
    </w:p>
    <w:p w14:paraId="7CF31AA0" w14:textId="77777777" w:rsidR="009962B6" w:rsidRDefault="006C1547" w:rsidP="0055263A">
      <w:pPr>
        <w:pStyle w:val="Heading3"/>
      </w:pPr>
      <w:bookmarkStart w:id="33" w:name="_Toc102636621"/>
      <w:r>
        <w:t>Student Academic Responsibilities</w:t>
      </w:r>
      <w:bookmarkEnd w:id="33"/>
    </w:p>
    <w:p w14:paraId="7CF31AA1" w14:textId="77777777" w:rsidR="009962B6" w:rsidRDefault="006C1547">
      <w:r>
        <w:t>The student is responsible for completing all class assignments and homework on time. Failure to do so indicates a lack of serious preparation for class. Incomplete homework assignments will result in a consequence appropriate to the grade level.</w:t>
      </w:r>
    </w:p>
    <w:p w14:paraId="7CF31AA2" w14:textId="77777777" w:rsidR="009962B6" w:rsidRDefault="009962B6"/>
    <w:p w14:paraId="7CF31AA3" w14:textId="77777777" w:rsidR="009962B6" w:rsidRDefault="009962B6"/>
    <w:p w14:paraId="7CF31AA4" w14:textId="77777777" w:rsidR="009962B6" w:rsidRDefault="006C1547" w:rsidP="0055263A">
      <w:pPr>
        <w:pStyle w:val="Heading3"/>
      </w:pPr>
      <w:bookmarkStart w:id="34" w:name="_Toc102636622"/>
      <w:r>
        <w:t>Class Participation</w:t>
      </w:r>
      <w:bookmarkEnd w:id="34"/>
    </w:p>
    <w:p w14:paraId="7CF31AA5" w14:textId="77777777" w:rsidR="009962B6" w:rsidRDefault="006C1547">
      <w:pPr>
        <w:rPr>
          <w:b/>
        </w:rPr>
      </w:pPr>
      <w:bookmarkStart w:id="35" w:name="_3as4poj" w:colFirst="0" w:colLast="0"/>
      <w:bookmarkEnd w:id="35"/>
      <w:r>
        <w:t>Students are expected to:</w:t>
      </w:r>
    </w:p>
    <w:p w14:paraId="7CF31AA6" w14:textId="77777777" w:rsidR="009962B6" w:rsidRDefault="006C1547">
      <w:pPr>
        <w:numPr>
          <w:ilvl w:val="0"/>
          <w:numId w:val="9"/>
        </w:numPr>
      </w:pPr>
      <w:r>
        <w:t>Give attention and respect to the teacher at all times</w:t>
      </w:r>
    </w:p>
    <w:p w14:paraId="7CF31AA7" w14:textId="77777777" w:rsidR="009962B6" w:rsidRDefault="006C1547">
      <w:pPr>
        <w:numPr>
          <w:ilvl w:val="0"/>
          <w:numId w:val="9"/>
        </w:numPr>
      </w:pPr>
      <w:r>
        <w:t>Show respect and concern for other students by a willingness to share and to take turns</w:t>
      </w:r>
    </w:p>
    <w:p w14:paraId="7CF31AA8" w14:textId="77777777" w:rsidR="009962B6" w:rsidRDefault="006C1547">
      <w:pPr>
        <w:numPr>
          <w:ilvl w:val="0"/>
          <w:numId w:val="9"/>
        </w:numPr>
      </w:pPr>
      <w:r>
        <w:t>Actively participate in class by responding orally or in writing as circumstances dictate</w:t>
      </w:r>
    </w:p>
    <w:p w14:paraId="7CF31AA9" w14:textId="77777777" w:rsidR="009962B6" w:rsidRDefault="009962B6" w:rsidP="0055263A">
      <w:pPr>
        <w:pStyle w:val="Heading2"/>
      </w:pPr>
      <w:bookmarkStart w:id="36" w:name="_1pxezwc" w:colFirst="0" w:colLast="0"/>
      <w:bookmarkEnd w:id="36"/>
    </w:p>
    <w:p w14:paraId="7CF31AAA" w14:textId="77777777" w:rsidR="009962B6" w:rsidRDefault="006C1547" w:rsidP="0055263A">
      <w:pPr>
        <w:pStyle w:val="Heading3"/>
      </w:pPr>
      <w:bookmarkStart w:id="37" w:name="_Toc102636623"/>
      <w:r>
        <w:t>Student Progress Monitoring</w:t>
      </w:r>
      <w:bookmarkEnd w:id="37"/>
    </w:p>
    <w:p w14:paraId="7CF31AAB" w14:textId="14F80594" w:rsidR="009962B6" w:rsidRDefault="006C1547">
      <w:pPr>
        <w:widowControl w:val="0"/>
        <w:ind w:left="-32"/>
      </w:pPr>
      <w:r w:rsidRPr="00A35030">
        <w:rPr>
          <w:color w:val="FF0000"/>
        </w:rPr>
        <w:t xml:space="preserve">FACTS </w:t>
      </w:r>
      <w:r>
        <w:t xml:space="preserve">is the program utilized for reporting to the school community. Families are issued individual student access account codes and secure passwords for each registered student. The families may access the student’s grades online through the Internet website.  Student Progress Reports are available to families </w:t>
      </w:r>
      <w:r w:rsidR="00391256" w:rsidRPr="00A35030">
        <w:rPr>
          <w:color w:val="FF0000"/>
        </w:rPr>
        <w:t>at approximately mid-trimester</w:t>
      </w:r>
      <w:r w:rsidRPr="00A35030">
        <w:rPr>
          <w:color w:val="FF0000"/>
        </w:rPr>
        <w:t xml:space="preserve">.  </w:t>
      </w:r>
    </w:p>
    <w:p w14:paraId="7CF31AAC" w14:textId="77777777" w:rsidR="009962B6" w:rsidRDefault="009962B6">
      <w:pPr>
        <w:widowControl w:val="0"/>
        <w:ind w:left="-32"/>
      </w:pPr>
    </w:p>
    <w:p w14:paraId="7CF31AAD" w14:textId="77777777" w:rsidR="009962B6" w:rsidRDefault="006C1547" w:rsidP="0055263A">
      <w:pPr>
        <w:pStyle w:val="Heading3"/>
      </w:pPr>
      <w:bookmarkStart w:id="38" w:name="_Toc102636624"/>
      <w:r>
        <w:t>Homework policy</w:t>
      </w:r>
      <w:bookmarkEnd w:id="38"/>
    </w:p>
    <w:p w14:paraId="7CF31AAE" w14:textId="77777777" w:rsidR="009962B6" w:rsidRDefault="006C1547">
      <w:pPr>
        <w:widowControl w:val="0"/>
        <w:ind w:left="-32"/>
      </w:pPr>
      <w:r>
        <w:t>Homework, an extension of school experiences beyond the classroom, includes written and study assignments with emphasis on study. Its purpose is to reinforce skills taught in the classroom, to develop study and memorization skills, to encourage reading for information, and to develop creative ability, critical thinking and special talent through a project assignment.</w:t>
      </w:r>
    </w:p>
    <w:p w14:paraId="7CF31AAF" w14:textId="77777777" w:rsidR="009962B6" w:rsidRDefault="009962B6">
      <w:pPr>
        <w:pStyle w:val="Heading4"/>
        <w:widowControl w:val="0"/>
        <w:spacing w:before="4"/>
        <w:ind w:left="-32"/>
      </w:pPr>
      <w:bookmarkStart w:id="39" w:name="_2pg89b2cbfsc" w:colFirst="0" w:colLast="0"/>
      <w:bookmarkEnd w:id="39"/>
    </w:p>
    <w:p w14:paraId="7CF31AB0" w14:textId="77777777" w:rsidR="009962B6" w:rsidRDefault="006C1547">
      <w:pPr>
        <w:pStyle w:val="Heading4"/>
        <w:widowControl w:val="0"/>
        <w:spacing w:before="4"/>
        <w:ind w:left="-32"/>
      </w:pPr>
      <w:bookmarkStart w:id="40" w:name="_Toc102636625"/>
      <w:r>
        <w:t>Homework time allotments (guidelines):</w:t>
      </w:r>
      <w:bookmarkEnd w:id="40"/>
      <w:r>
        <w:t xml:space="preserve"> </w:t>
      </w:r>
    </w:p>
    <w:p w14:paraId="7CF31AB1" w14:textId="77777777" w:rsidR="009962B6" w:rsidRDefault="006C1547">
      <w:pPr>
        <w:widowControl w:val="0"/>
        <w:spacing w:before="4"/>
        <w:ind w:left="-32"/>
      </w:pPr>
      <w:r>
        <w:t>Kindergarten - 10 minutes</w:t>
      </w:r>
    </w:p>
    <w:p w14:paraId="7CF31AB2" w14:textId="77777777" w:rsidR="009962B6" w:rsidRDefault="006C1547">
      <w:pPr>
        <w:widowControl w:val="0"/>
        <w:ind w:left="-32"/>
      </w:pPr>
      <w:r>
        <w:t>Grades 1 &amp; 2 – approximately 30 minutes</w:t>
      </w:r>
    </w:p>
    <w:p w14:paraId="7CF31AB3" w14:textId="77777777" w:rsidR="009962B6" w:rsidRDefault="006C1547">
      <w:pPr>
        <w:widowControl w:val="0"/>
        <w:spacing w:before="41"/>
        <w:ind w:left="-32"/>
      </w:pPr>
      <w:r>
        <w:t>Grades 3 &amp; 4 – approximately 60 minutes</w:t>
      </w:r>
    </w:p>
    <w:p w14:paraId="7CF31AB4" w14:textId="77777777" w:rsidR="009962B6" w:rsidRDefault="006C1547">
      <w:pPr>
        <w:widowControl w:val="0"/>
        <w:spacing w:before="41"/>
        <w:ind w:left="-32"/>
      </w:pPr>
      <w:r>
        <w:t>Grades 5 - 8 – approximately 90 minutes</w:t>
      </w:r>
    </w:p>
    <w:p w14:paraId="7CF31AB5" w14:textId="77777777" w:rsidR="009962B6" w:rsidRDefault="009962B6" w:rsidP="0055263A">
      <w:pPr>
        <w:pStyle w:val="Heading3"/>
      </w:pPr>
      <w:bookmarkStart w:id="41" w:name="_49x2ik5" w:colFirst="0" w:colLast="0"/>
      <w:bookmarkEnd w:id="41"/>
    </w:p>
    <w:p w14:paraId="7CF31AB6" w14:textId="77777777" w:rsidR="009962B6" w:rsidRDefault="006C1547" w:rsidP="0055263A">
      <w:pPr>
        <w:pStyle w:val="Heading3"/>
      </w:pPr>
      <w:bookmarkStart w:id="42" w:name="_Toc102636626"/>
      <w:r>
        <w:t>Missed Assignments and Assessments due to Absence</w:t>
      </w:r>
      <w:bookmarkEnd w:id="42"/>
    </w:p>
    <w:p w14:paraId="7CF31AB7" w14:textId="77777777" w:rsidR="009962B6" w:rsidRPr="00C54568" w:rsidRDefault="006C1547">
      <w:pPr>
        <w:rPr>
          <w:color w:val="FF0000"/>
        </w:rPr>
      </w:pPr>
      <w:r w:rsidRPr="00C54568">
        <w:rPr>
          <w:color w:val="FF0000"/>
        </w:rPr>
        <w:t>Students are responsible for making up missed work and tests.  Missed assessments and assignments will be made-up at the discretion of the teacher but must be completed within one week of the return to school.</w:t>
      </w:r>
    </w:p>
    <w:p w14:paraId="7CF31AB8" w14:textId="77777777" w:rsidR="009962B6" w:rsidRPr="00C54568" w:rsidRDefault="009962B6">
      <w:pPr>
        <w:rPr>
          <w:color w:val="FF0000"/>
        </w:rPr>
      </w:pPr>
    </w:p>
    <w:p w14:paraId="7CF31AB9" w14:textId="1813C0F7" w:rsidR="009962B6" w:rsidRPr="00C54568" w:rsidRDefault="006C1547">
      <w:pPr>
        <w:rPr>
          <w:color w:val="FF0000"/>
        </w:rPr>
      </w:pPr>
      <w:r w:rsidRPr="00C54568">
        <w:rPr>
          <w:color w:val="FF0000"/>
        </w:rPr>
        <w:t xml:space="preserve">Incomplete or missing assignments will be recorded as MISSING in the gradebook and are subject to late penalties which can result in a failing grade.  If the student still has missing assignments, students will receive an INCOMPLETE </w:t>
      </w:r>
      <w:r w:rsidR="00F304F0">
        <w:rPr>
          <w:color w:val="FF0000"/>
        </w:rPr>
        <w:t xml:space="preserve">(I) </w:t>
      </w:r>
      <w:r w:rsidRPr="00C54568">
        <w:rPr>
          <w:color w:val="FF0000"/>
        </w:rPr>
        <w:t>on their report card for the course.  The work must be submitted satisfactorily to update the INCOMPLETE mark on the report card or the student may have to complete a summer program to advance to the next grade level.  Students that submit late work within 2 weeks of the end of a trimester will not have the assignment graded and adjusted in the gradebook until the start of the next trimester to provide the teacher adequate time to review the assignment.  A new report card can be issued after the grade is updated in the gradebook.</w:t>
      </w:r>
    </w:p>
    <w:p w14:paraId="7CF31ABA" w14:textId="77777777" w:rsidR="009962B6" w:rsidRPr="00C54568" w:rsidRDefault="009962B6">
      <w:pPr>
        <w:rPr>
          <w:color w:val="FF0000"/>
        </w:rPr>
      </w:pPr>
    </w:p>
    <w:p w14:paraId="7CF31ABB" w14:textId="77777777" w:rsidR="009962B6" w:rsidRPr="00C54568" w:rsidRDefault="006C1547">
      <w:pPr>
        <w:rPr>
          <w:color w:val="FF0000"/>
        </w:rPr>
      </w:pPr>
      <w:r w:rsidRPr="00C54568">
        <w:rPr>
          <w:color w:val="FF0000"/>
        </w:rPr>
        <w:t>Students may not be excused from physical education class unless they have documentation from a doctor (MD or DO).  Reasonable accommodations may be made for students with minor injuries which did not require the immediate attention of a physician; however a note from the parent is required.  If more than one class is missed in a trimester without documentation from a physician, the lack of participation will be reflected in the student’s grade. If a student is not cleared for physical education, the student may not participate in CYO or other school athletic activities.</w:t>
      </w:r>
    </w:p>
    <w:p w14:paraId="7CF31ABC" w14:textId="77777777" w:rsidR="009962B6" w:rsidRDefault="009962B6"/>
    <w:p w14:paraId="7CF31ABD" w14:textId="77777777" w:rsidR="009962B6" w:rsidRDefault="006C1547" w:rsidP="0055263A">
      <w:pPr>
        <w:pStyle w:val="Heading3"/>
      </w:pPr>
      <w:bookmarkStart w:id="43" w:name="_Toc102636627"/>
      <w:r>
        <w:t>Academic Probation</w:t>
      </w:r>
      <w:bookmarkEnd w:id="43"/>
    </w:p>
    <w:p w14:paraId="7CF31ABE" w14:textId="77777777" w:rsidR="009962B6" w:rsidRDefault="006C1547">
      <w:pPr>
        <w:spacing w:line="331" w:lineRule="auto"/>
        <w:ind w:right="0"/>
      </w:pPr>
      <w:r>
        <w:rPr>
          <w:highlight w:val="white"/>
        </w:rPr>
        <w:t>Occasionally, despite intervention on the part of the school, a student may not be able to demonstrate mastery of the curriculum and achieve passing grades. When this lack of progress is a result of the student not fulfilling his/her academic responsibilities, the student will be placed on academic probation. A student who does not fulfill his/her academic responsibilities in an academic trimester will be placed on academic probation for a period of time designated by the administrator.  If the student is unsuccessful in meeting his/her academic responsibilities, the administration will review the student’s continued enrollment in the school.  If the school requires the student to receive academic supports and interventions, and the parent refuses those supports and interventions, the school reserves the right to make decisions regarding the continued enrollment of the student.</w:t>
      </w:r>
    </w:p>
    <w:p w14:paraId="7CF31ABF" w14:textId="77777777" w:rsidR="009962B6" w:rsidRDefault="009962B6">
      <w:pPr>
        <w:spacing w:line="331" w:lineRule="auto"/>
        <w:rPr>
          <w:highlight w:val="white"/>
        </w:rPr>
      </w:pPr>
    </w:p>
    <w:p w14:paraId="7CF31AC0" w14:textId="77777777" w:rsidR="009962B6" w:rsidRDefault="006C1547" w:rsidP="0055263A">
      <w:pPr>
        <w:pStyle w:val="Heading3"/>
      </w:pPr>
      <w:bookmarkStart w:id="44" w:name="_Toc102636628"/>
      <w:r>
        <w:t>Report Cards</w:t>
      </w:r>
      <w:bookmarkEnd w:id="44"/>
    </w:p>
    <w:p w14:paraId="7CF31AC1" w14:textId="77777777" w:rsidR="009962B6" w:rsidRDefault="006C1547">
      <w:pPr>
        <w:widowControl w:val="0"/>
        <w:ind w:left="-32"/>
      </w:pPr>
      <w:r>
        <w:t xml:space="preserve">Report cards are issued in </w:t>
      </w:r>
      <w:r w:rsidRPr="00A35030">
        <w:rPr>
          <w:color w:val="FF0000"/>
        </w:rPr>
        <w:t>December, March and June</w:t>
      </w:r>
      <w:r>
        <w:t>. Parents are asked to sign the envelope and return it to school within a week of issuance.</w:t>
      </w:r>
    </w:p>
    <w:p w14:paraId="7CF31AC2" w14:textId="77777777" w:rsidR="009962B6" w:rsidRDefault="009962B6">
      <w:pPr>
        <w:rPr>
          <w:b/>
          <w:i/>
        </w:rPr>
      </w:pPr>
    </w:p>
    <w:p w14:paraId="7CF31AC3" w14:textId="77777777" w:rsidR="009962B6" w:rsidRDefault="006C1547" w:rsidP="0055263A">
      <w:pPr>
        <w:pStyle w:val="Heading3"/>
      </w:pPr>
      <w:bookmarkStart w:id="45" w:name="_Toc102636629"/>
      <w:r>
        <w:lastRenderedPageBreak/>
        <w:t>Student Recognition (honor roll)</w:t>
      </w:r>
      <w:bookmarkEnd w:id="45"/>
    </w:p>
    <w:p w14:paraId="7CF31AC4" w14:textId="77777777" w:rsidR="009962B6" w:rsidRDefault="006C1547">
      <w:pPr>
        <w:widowControl w:val="0"/>
        <w:ind w:left="-32"/>
      </w:pPr>
      <w:r>
        <w:t xml:space="preserve">Students in </w:t>
      </w:r>
      <w:r w:rsidRPr="00A35030">
        <w:rPr>
          <w:color w:val="FF0000"/>
        </w:rPr>
        <w:t xml:space="preserve">Grades 4 through 8 </w:t>
      </w:r>
      <w:r>
        <w:t xml:space="preserve">will earn this academic award if they meet the following criteria: </w:t>
      </w:r>
    </w:p>
    <w:p w14:paraId="7CF31AC5" w14:textId="77777777" w:rsidR="009962B6" w:rsidRDefault="009962B6">
      <w:pPr>
        <w:widowControl w:val="0"/>
        <w:ind w:left="-32"/>
      </w:pPr>
    </w:p>
    <w:p w14:paraId="7CF31AC6" w14:textId="77777777" w:rsidR="009962B6" w:rsidRPr="00A35030" w:rsidRDefault="006C1547">
      <w:pPr>
        <w:widowControl w:val="0"/>
        <w:ind w:left="-32"/>
        <w:rPr>
          <w:color w:val="FF0000"/>
        </w:rPr>
      </w:pPr>
      <w:r w:rsidRPr="00A35030">
        <w:rPr>
          <w:color w:val="FF0000"/>
        </w:rPr>
        <w:t>FIRST HONORS: A General Average of 93 or above with no mark below 90 “3” or above in all other areas</w:t>
      </w:r>
    </w:p>
    <w:p w14:paraId="7CF31AC7" w14:textId="77777777" w:rsidR="009962B6" w:rsidRPr="00A35030" w:rsidRDefault="006C1547">
      <w:pPr>
        <w:widowControl w:val="0"/>
        <w:spacing w:before="196"/>
        <w:ind w:left="-32"/>
        <w:rPr>
          <w:b/>
          <w:i/>
          <w:color w:val="FF0000"/>
        </w:rPr>
      </w:pPr>
      <w:r w:rsidRPr="00A35030">
        <w:rPr>
          <w:color w:val="FF0000"/>
        </w:rPr>
        <w:t>SECOND HONORS: A General Average of 88 or above with no mark below an 85 3” or above in all other areas</w:t>
      </w:r>
    </w:p>
    <w:p w14:paraId="7CF31AC8" w14:textId="77777777" w:rsidR="009962B6" w:rsidRDefault="009962B6">
      <w:pPr>
        <w:rPr>
          <w:b/>
          <w:i/>
        </w:rPr>
      </w:pPr>
    </w:p>
    <w:p w14:paraId="7CF31AC9" w14:textId="77777777" w:rsidR="009962B6" w:rsidRDefault="006C1547" w:rsidP="0055263A">
      <w:pPr>
        <w:pStyle w:val="Heading3"/>
      </w:pPr>
      <w:bookmarkStart w:id="46" w:name="_Toc102636630"/>
      <w:r>
        <w:t>Standardized Testing</w:t>
      </w:r>
      <w:bookmarkEnd w:id="46"/>
    </w:p>
    <w:p w14:paraId="7CF31ACA" w14:textId="77777777" w:rsidR="009962B6" w:rsidRDefault="006C1547">
      <w:pPr>
        <w:ind w:right="0"/>
      </w:pPr>
      <w:r>
        <w:t>The IOWA Test of Basic Skills (ITBS) is administered each year to students in grade levels determined by the administration. The results are utilized by the school for curriculum planning, flexible grouping, and the determination of honors Algebra I math placement.</w:t>
      </w:r>
    </w:p>
    <w:p w14:paraId="7CF31ACB" w14:textId="77777777" w:rsidR="009962B6" w:rsidRDefault="009962B6"/>
    <w:p w14:paraId="7CF31ACC" w14:textId="2F8F4D33" w:rsidR="009962B6" w:rsidRDefault="006C1547" w:rsidP="0055263A">
      <w:pPr>
        <w:pStyle w:val="Heading3"/>
      </w:pPr>
      <w:bookmarkStart w:id="47" w:name="_Toc102636631"/>
      <w:r>
        <w:t xml:space="preserve">Honors </w:t>
      </w:r>
      <w:r w:rsidR="007465F1">
        <w:t xml:space="preserve">Math </w:t>
      </w:r>
      <w:r>
        <w:t>Programs</w:t>
      </w:r>
      <w:bookmarkEnd w:id="47"/>
    </w:p>
    <w:p w14:paraId="7CF31ACD" w14:textId="6EF3BBB7" w:rsidR="009962B6" w:rsidRDefault="006C1547">
      <w:pPr>
        <w:ind w:right="0"/>
      </w:pPr>
      <w:r>
        <w:t xml:space="preserve">All Saints Catholic Elementary School adheres to the honors math policies put forth by the Diocese of </w:t>
      </w:r>
      <w:r w:rsidR="007441EA">
        <w:t>Xavier</w:t>
      </w:r>
      <w:r>
        <w:t>.  Students must meet the criteria in order to be placed in honors math.  Students will not be placed in honors math by parent request.</w:t>
      </w:r>
    </w:p>
    <w:p w14:paraId="7CF31ACE" w14:textId="0C9B96B4" w:rsidR="009962B6" w:rsidRDefault="006C1547">
      <w:pPr>
        <w:ind w:right="0"/>
      </w:pPr>
      <w:r>
        <w:t xml:space="preserve">The principle criteria for admission to this program, as stated in the </w:t>
      </w:r>
      <w:r w:rsidR="007441EA">
        <w:t>Diocesan</w:t>
      </w:r>
      <w:r>
        <w:t xml:space="preserve"> guidelines for the Algebra I Honors Program, include: </w:t>
      </w:r>
    </w:p>
    <w:p w14:paraId="7CF31ACF" w14:textId="77777777" w:rsidR="009962B6" w:rsidRPr="00A35030" w:rsidRDefault="006C1547">
      <w:pPr>
        <w:numPr>
          <w:ilvl w:val="0"/>
          <w:numId w:val="19"/>
        </w:numPr>
        <w:ind w:right="0"/>
        <w:rPr>
          <w:color w:val="FF0000"/>
        </w:rPr>
      </w:pPr>
      <w:r w:rsidRPr="00A35030">
        <w:rPr>
          <w:color w:val="FF0000"/>
        </w:rPr>
        <w:t xml:space="preserve">Cognitive Skills Quotient in the 125 range </w:t>
      </w:r>
    </w:p>
    <w:p w14:paraId="7CF31AD0" w14:textId="77777777" w:rsidR="009962B6" w:rsidRPr="00A35030" w:rsidRDefault="006C1547">
      <w:pPr>
        <w:numPr>
          <w:ilvl w:val="0"/>
          <w:numId w:val="19"/>
        </w:numPr>
        <w:ind w:right="0"/>
        <w:rPr>
          <w:color w:val="FF0000"/>
        </w:rPr>
      </w:pPr>
      <w:r w:rsidRPr="00A35030">
        <w:rPr>
          <w:color w:val="FF0000"/>
        </w:rPr>
        <w:t xml:space="preserve">Standardized test scores: 90 in Mathematics and 80 in Reading </w:t>
      </w:r>
    </w:p>
    <w:p w14:paraId="7CF31AD1" w14:textId="77777777" w:rsidR="009962B6" w:rsidRPr="00A35030" w:rsidRDefault="006C1547">
      <w:pPr>
        <w:numPr>
          <w:ilvl w:val="0"/>
          <w:numId w:val="19"/>
        </w:numPr>
        <w:ind w:right="0"/>
        <w:rPr>
          <w:color w:val="FF0000"/>
        </w:rPr>
      </w:pPr>
      <w:r w:rsidRPr="00A35030">
        <w:rPr>
          <w:color w:val="FF0000"/>
        </w:rPr>
        <w:t xml:space="preserve">Consistent scores of 85 or better on Archdiocesan Level Evaluations </w:t>
      </w:r>
    </w:p>
    <w:p w14:paraId="7CF31AD2" w14:textId="77777777" w:rsidR="009962B6" w:rsidRPr="00A35030" w:rsidRDefault="006C1547">
      <w:pPr>
        <w:numPr>
          <w:ilvl w:val="0"/>
          <w:numId w:val="19"/>
        </w:numPr>
        <w:ind w:right="0"/>
        <w:rPr>
          <w:color w:val="FF0000"/>
        </w:rPr>
      </w:pPr>
      <w:r w:rsidRPr="00A35030">
        <w:rPr>
          <w:color w:val="FF0000"/>
        </w:rPr>
        <w:t xml:space="preserve">90 overall Mathematics independent average for the year </w:t>
      </w:r>
    </w:p>
    <w:p w14:paraId="7CF31AD3" w14:textId="77777777" w:rsidR="009962B6" w:rsidRPr="00A35030" w:rsidRDefault="006C1547">
      <w:pPr>
        <w:numPr>
          <w:ilvl w:val="0"/>
          <w:numId w:val="19"/>
        </w:numPr>
        <w:ind w:right="0"/>
        <w:rPr>
          <w:color w:val="FF0000"/>
        </w:rPr>
      </w:pPr>
      <w:r w:rsidRPr="00A35030">
        <w:rPr>
          <w:color w:val="FF0000"/>
        </w:rPr>
        <w:t>Periodic evaluation will be used to determine continued participation in this program.</w:t>
      </w:r>
    </w:p>
    <w:p w14:paraId="7CF31AD4" w14:textId="77777777" w:rsidR="009962B6" w:rsidRDefault="006C1547">
      <w:pPr>
        <w:ind w:right="0"/>
      </w:pPr>
      <w:r>
        <w:t>The final decision regarding placement of students in the honors math program is made by the administration in conjunction with a recommendation from the student’s math teacher.  Students must meet the performance standards in order to remain enrolled in honors math.</w:t>
      </w:r>
    </w:p>
    <w:p w14:paraId="7CF31AD5" w14:textId="77777777" w:rsidR="009962B6" w:rsidRDefault="009962B6"/>
    <w:p w14:paraId="7CF31AD6" w14:textId="77777777" w:rsidR="009962B6" w:rsidRDefault="006C1547" w:rsidP="0055263A">
      <w:pPr>
        <w:pStyle w:val="Heading3"/>
      </w:pPr>
      <w:bookmarkStart w:id="48" w:name="_Toc102636632"/>
      <w:r>
        <w:t>Promotion or Retention</w:t>
      </w:r>
      <w:bookmarkEnd w:id="48"/>
    </w:p>
    <w:p w14:paraId="7CF31AD7" w14:textId="77777777" w:rsidR="009962B6" w:rsidRPr="00753E83" w:rsidRDefault="006C1547">
      <w:pPr>
        <w:ind w:right="0"/>
        <w:rPr>
          <w:color w:val="FF0000"/>
        </w:rPr>
      </w:pPr>
      <w:r w:rsidRPr="00753E83">
        <w:t>A student is promoted if the student has achieved a proper balance of academic, social, physical and emotional development. At the first trimester report card period, the parent/guardian is informed of the student’s academic, social and emotional progress</w:t>
      </w:r>
      <w:r w:rsidRPr="00753E83">
        <w:rPr>
          <w:color w:val="FF0000"/>
        </w:rPr>
        <w:t>.</w:t>
      </w:r>
    </w:p>
    <w:p w14:paraId="7CF31AD8" w14:textId="77777777" w:rsidR="009962B6" w:rsidRDefault="009962B6">
      <w:pPr>
        <w:ind w:right="0"/>
      </w:pPr>
    </w:p>
    <w:p w14:paraId="7CF31AD9" w14:textId="46426B0B" w:rsidR="009962B6" w:rsidRPr="00A35030" w:rsidRDefault="007660CD">
      <w:pPr>
        <w:ind w:right="0"/>
        <w:rPr>
          <w:color w:val="FF0000"/>
        </w:rPr>
      </w:pPr>
      <w:r w:rsidRPr="00A35030">
        <w:rPr>
          <w:color w:val="FF0000"/>
        </w:rPr>
        <w:t>[</w:t>
      </w:r>
      <w:r w:rsidR="006C1547" w:rsidRPr="00A35030">
        <w:rPr>
          <w:color w:val="FF0000"/>
        </w:rPr>
        <w:t xml:space="preserve">Retention </w:t>
      </w:r>
      <w:r w:rsidRPr="00A35030">
        <w:rPr>
          <w:color w:val="FF0000"/>
        </w:rPr>
        <w:t xml:space="preserve">evaluation </w:t>
      </w:r>
      <w:r w:rsidR="006C1547" w:rsidRPr="00A35030">
        <w:rPr>
          <w:color w:val="FF0000"/>
        </w:rPr>
        <w:t>timeline</w:t>
      </w:r>
      <w:r w:rsidRPr="00A35030">
        <w:rPr>
          <w:color w:val="FF0000"/>
        </w:rPr>
        <w:t>]</w:t>
      </w:r>
    </w:p>
    <w:p w14:paraId="7CF31ADA" w14:textId="77777777" w:rsidR="009962B6" w:rsidRDefault="009962B6">
      <w:pPr>
        <w:ind w:right="0"/>
      </w:pPr>
    </w:p>
    <w:p w14:paraId="7CF31ADB" w14:textId="77777777" w:rsidR="009962B6" w:rsidRPr="00753E83" w:rsidRDefault="006C1547">
      <w:pPr>
        <w:ind w:right="0"/>
      </w:pPr>
      <w:r w:rsidRPr="00753E83">
        <w:t xml:space="preserve">Retention is at the discretion of the administration in consultation with the teacher. Older students, who cannot achieve passing grades for the year, may be required to attend a summer program. This course of </w:t>
      </w:r>
      <w:r w:rsidRPr="00753E83">
        <w:lastRenderedPageBreak/>
        <w:t xml:space="preserve">study must be pre-approved by the school and a final report of the child’s progress must be submitted to the school before admission to the next grade in the fall. </w:t>
      </w:r>
    </w:p>
    <w:p w14:paraId="7CF31ADC" w14:textId="77777777" w:rsidR="009962B6" w:rsidRDefault="009962B6" w:rsidP="0055263A">
      <w:pPr>
        <w:pStyle w:val="Heading3"/>
      </w:pPr>
      <w:bookmarkStart w:id="49" w:name="_41mghml" w:colFirst="0" w:colLast="0"/>
      <w:bookmarkEnd w:id="49"/>
    </w:p>
    <w:p w14:paraId="7CF31ADD" w14:textId="77777777" w:rsidR="009962B6" w:rsidRDefault="006C1547" w:rsidP="0055263A">
      <w:pPr>
        <w:pStyle w:val="Heading3"/>
      </w:pPr>
      <w:bookmarkStart w:id="50" w:name="_Toc102636633"/>
      <w:r>
        <w:t>Graduation</w:t>
      </w:r>
      <w:bookmarkEnd w:id="50"/>
    </w:p>
    <w:p w14:paraId="7CF31ADE" w14:textId="53D9841C" w:rsidR="009962B6" w:rsidRPr="00753E83" w:rsidRDefault="006C1547">
      <w:pPr>
        <w:tabs>
          <w:tab w:val="left" w:pos="720"/>
          <w:tab w:val="left" w:pos="900"/>
          <w:tab w:val="left" w:pos="1440"/>
        </w:tabs>
        <w:ind w:right="0"/>
        <w:rPr>
          <w:color w:val="FF0000"/>
        </w:rPr>
      </w:pPr>
      <w:r w:rsidRPr="00753E83">
        <w:rPr>
          <w:color w:val="FF0000"/>
        </w:rPr>
        <w:t xml:space="preserve">Eighth grade students who have completed the prescribed course of study and maintained a suitable discipline record are eligible for graduation after all financial obligations have been met. Participation in graduation is a privilege, not a right.  The school has the right to deny any eighth grade student from participating in graduation exercises if, in the view of the school, the student’s conduct, academic or disciplinary record indicates that the privilege should not be extended. The administration will determine procedures for graduation exercises.  In keeping with the policy of the Diocese of </w:t>
      </w:r>
      <w:r w:rsidR="00A35030" w:rsidRPr="00753E83">
        <w:rPr>
          <w:color w:val="FF0000"/>
        </w:rPr>
        <w:t>Xavier</w:t>
      </w:r>
      <w:r w:rsidRPr="00753E83">
        <w:rPr>
          <w:color w:val="FF0000"/>
        </w:rPr>
        <w:t xml:space="preserve">, closing exercises for the Eighth Grade are kept simple with concentration on the religious aspect of the event. Awards and diplomas are presented following the Eucharistic Liturgy. </w:t>
      </w:r>
    </w:p>
    <w:p w14:paraId="7CF31ADF" w14:textId="77777777" w:rsidR="009962B6" w:rsidRDefault="009962B6" w:rsidP="0055263A">
      <w:pPr>
        <w:pStyle w:val="Heading3"/>
      </w:pPr>
      <w:bookmarkStart w:id="51" w:name="_2grqrue" w:colFirst="0" w:colLast="0"/>
      <w:bookmarkEnd w:id="51"/>
    </w:p>
    <w:p w14:paraId="7CF31AE0" w14:textId="77777777" w:rsidR="009962B6" w:rsidRDefault="006C1547" w:rsidP="0055263A">
      <w:pPr>
        <w:pStyle w:val="Heading3"/>
      </w:pPr>
      <w:bookmarkStart w:id="52" w:name="_Toc102636634"/>
      <w:r>
        <w:t>Class Placement Requests</w:t>
      </w:r>
      <w:bookmarkEnd w:id="52"/>
    </w:p>
    <w:p w14:paraId="7CF31AE1" w14:textId="77777777" w:rsidR="009962B6" w:rsidRPr="00A35030" w:rsidRDefault="006C1547">
      <w:pPr>
        <w:tabs>
          <w:tab w:val="left" w:pos="720"/>
          <w:tab w:val="left" w:pos="900"/>
          <w:tab w:val="left" w:pos="1440"/>
        </w:tabs>
        <w:ind w:right="0"/>
        <w:rPr>
          <w:color w:val="FF0000"/>
        </w:rPr>
      </w:pPr>
      <w:r w:rsidRPr="00A35030">
        <w:rPr>
          <w:color w:val="FF0000"/>
        </w:rPr>
        <w:t xml:space="preserve">All Saints Catholic Elementary school has assembled a highly qualified faculty who are committed to ensuring a successful school year for every child.  Teachers collaborate in each grade to determine the most beneficial placements for all students with regard to each child’s promotion. Teachers’ professional observations help guide their assessment of where each child will best thrive.  From a parent’s perspective, sometimes when we’ve had a great experience with a wonderful teacher we want to replicate that experience; however, each child is unique and no experience can be exactly the same for any child.  </w:t>
      </w:r>
    </w:p>
    <w:p w14:paraId="7CF31AE2" w14:textId="77777777" w:rsidR="009962B6" w:rsidRPr="00A35030" w:rsidRDefault="009962B6">
      <w:pPr>
        <w:tabs>
          <w:tab w:val="left" w:pos="720"/>
          <w:tab w:val="left" w:pos="900"/>
          <w:tab w:val="left" w:pos="1440"/>
        </w:tabs>
        <w:ind w:right="0"/>
        <w:rPr>
          <w:color w:val="FF0000"/>
        </w:rPr>
      </w:pPr>
    </w:p>
    <w:p w14:paraId="7CF31AE3" w14:textId="77777777" w:rsidR="009962B6" w:rsidRPr="00A35030" w:rsidRDefault="006C1547">
      <w:pPr>
        <w:tabs>
          <w:tab w:val="left" w:pos="720"/>
          <w:tab w:val="left" w:pos="900"/>
          <w:tab w:val="left" w:pos="1440"/>
        </w:tabs>
        <w:ind w:right="0"/>
        <w:rPr>
          <w:color w:val="FF0000"/>
        </w:rPr>
      </w:pPr>
      <w:r w:rsidRPr="00A35030">
        <w:rPr>
          <w:color w:val="FF0000"/>
        </w:rPr>
        <w:t>Classroom placement is a delicate balance and many factors are taken into consideration; therefore the administration will not accept or honor requests for specific teachers.  Should you have a compelling circumstance or consideration of which the administration is not aware, please pass these specific and articulable concerns, in writing, to the principal.  No specific classroom placements will be considered for the following school year after the last day of school.</w:t>
      </w:r>
    </w:p>
    <w:p w14:paraId="7CF31AE4" w14:textId="77777777" w:rsidR="009962B6" w:rsidRDefault="009962B6">
      <w:pPr>
        <w:tabs>
          <w:tab w:val="left" w:pos="720"/>
          <w:tab w:val="left" w:pos="900"/>
          <w:tab w:val="left" w:pos="1440"/>
        </w:tabs>
        <w:rPr>
          <w:sz w:val="24"/>
          <w:szCs w:val="24"/>
        </w:rPr>
      </w:pPr>
    </w:p>
    <w:p w14:paraId="7CF31AE5" w14:textId="77777777" w:rsidR="009962B6" w:rsidRDefault="006C1547" w:rsidP="0055263A">
      <w:pPr>
        <w:pStyle w:val="Heading1"/>
      </w:pPr>
      <w:bookmarkStart w:id="53" w:name="_Toc102636635"/>
      <w:r>
        <w:t>SECTION IV: STUDENT RECORDS</w:t>
      </w:r>
      <w:bookmarkEnd w:id="53"/>
    </w:p>
    <w:p w14:paraId="7CF31AE6" w14:textId="77777777" w:rsidR="009962B6" w:rsidRDefault="009962B6" w:rsidP="0055263A">
      <w:pPr>
        <w:pStyle w:val="Heading1"/>
      </w:pPr>
      <w:bookmarkStart w:id="54" w:name="_3fwokq0" w:colFirst="0" w:colLast="0"/>
      <w:bookmarkEnd w:id="54"/>
    </w:p>
    <w:p w14:paraId="7CF31AE7" w14:textId="77777777" w:rsidR="009962B6" w:rsidRDefault="006C1547" w:rsidP="0055263A">
      <w:pPr>
        <w:pStyle w:val="Heading2"/>
      </w:pPr>
      <w:bookmarkStart w:id="55" w:name="_Toc102636636"/>
      <w:r>
        <w:t>ATTENDANCE</w:t>
      </w:r>
      <w:bookmarkEnd w:id="55"/>
    </w:p>
    <w:p w14:paraId="7CF31AE8" w14:textId="77777777" w:rsidR="009962B6" w:rsidRDefault="006C1547" w:rsidP="0055263A">
      <w:pPr>
        <w:pStyle w:val="Heading3"/>
      </w:pPr>
      <w:bookmarkStart w:id="56" w:name="_Toc102636637"/>
      <w:r>
        <w:t>Arrival and Dismissal</w:t>
      </w:r>
      <w:bookmarkEnd w:id="56"/>
      <w:r>
        <w:t xml:space="preserve"> </w:t>
      </w:r>
    </w:p>
    <w:p w14:paraId="7CF31AE9" w14:textId="77777777" w:rsidR="009962B6" w:rsidRPr="009F785C" w:rsidRDefault="006C1547">
      <w:pPr>
        <w:rPr>
          <w:color w:val="FF0000"/>
        </w:rPr>
      </w:pPr>
      <w:r w:rsidRPr="009F785C">
        <w:rPr>
          <w:color w:val="FF0000"/>
        </w:rPr>
        <w:t>Add local school policies</w:t>
      </w:r>
    </w:p>
    <w:p w14:paraId="7CF31AEA" w14:textId="77777777" w:rsidR="009962B6" w:rsidRDefault="006C1547" w:rsidP="0055263A">
      <w:pPr>
        <w:pStyle w:val="Heading3"/>
      </w:pPr>
      <w:bookmarkStart w:id="57" w:name="_Toc102636638"/>
      <w:r>
        <w:lastRenderedPageBreak/>
        <w:t>Excused Absences</w:t>
      </w:r>
      <w:bookmarkEnd w:id="57"/>
    </w:p>
    <w:p w14:paraId="7CF31AEB" w14:textId="22F38897" w:rsidR="009962B6" w:rsidRPr="0061116D" w:rsidRDefault="006C1547">
      <w:pPr>
        <w:widowControl w:val="0"/>
        <w:ind w:left="-32"/>
        <w:rPr>
          <w:b/>
          <w:i/>
          <w:color w:val="FF0000"/>
        </w:rPr>
      </w:pPr>
      <w:r>
        <w:t>Illness, quarantine, doctor’s appointment, death in the family, school related absences, “take your child to work day”, absences prearranged with the principal and those due to exceptionally urgent matters are cause for excused absences. However, the child is still marked absent for the time he/she is not in school. A student’s parent or guardian must provide a satisfactory written explanation for the student’s absence</w:t>
      </w:r>
      <w:r w:rsidR="0061116D">
        <w:t xml:space="preserve">. </w:t>
      </w:r>
      <w:r w:rsidRPr="0061116D">
        <w:rPr>
          <w:color w:val="FF0000"/>
        </w:rPr>
        <w:t xml:space="preserve">The student must present this note to the homeroom teacher upon return.  If a student is absent for three or more </w:t>
      </w:r>
      <w:r w:rsidR="00D10A33" w:rsidRPr="0061116D">
        <w:rPr>
          <w:color w:val="FF0000"/>
        </w:rPr>
        <w:t xml:space="preserve">consecutive </w:t>
      </w:r>
      <w:r w:rsidRPr="0061116D">
        <w:rPr>
          <w:color w:val="FF0000"/>
        </w:rPr>
        <w:t>days he/she must provide a doctor’s note.</w:t>
      </w:r>
      <w:r w:rsidR="00D10A33" w:rsidRPr="0061116D">
        <w:rPr>
          <w:color w:val="FF0000"/>
        </w:rPr>
        <w:t xml:space="preserve"> </w:t>
      </w:r>
      <w:r w:rsidR="00D10A33" w:rsidRPr="0061116D">
        <w:rPr>
          <w:color w:val="000000" w:themeColor="text1"/>
        </w:rPr>
        <w:t>All absences will be treated as unlawful until the school receives a written excuse explaining the reason(s) for an absence.</w:t>
      </w:r>
    </w:p>
    <w:p w14:paraId="7CF31AEC" w14:textId="77777777" w:rsidR="009962B6" w:rsidRDefault="009962B6">
      <w:pPr>
        <w:widowControl w:val="0"/>
        <w:ind w:left="-32"/>
      </w:pPr>
    </w:p>
    <w:p w14:paraId="7CF31AED" w14:textId="77777777" w:rsidR="009962B6" w:rsidRDefault="006C1547" w:rsidP="0055263A">
      <w:pPr>
        <w:pStyle w:val="Heading3"/>
      </w:pPr>
      <w:bookmarkStart w:id="58" w:name="_Toc102636639"/>
      <w:r>
        <w:t>Unexcused Absences</w:t>
      </w:r>
      <w:bookmarkEnd w:id="58"/>
    </w:p>
    <w:p w14:paraId="7CF31AEF" w14:textId="7A4E12B4" w:rsidR="009962B6" w:rsidRDefault="006C1547">
      <w:r>
        <w:t>Absences are unexcused if they fail to meet the criteria of an excused absence.</w:t>
      </w:r>
      <w:r w:rsidR="009B44AA">
        <w:t xml:space="preserve"> </w:t>
      </w:r>
      <w:r>
        <w:t>Students who are chronically absent for other than serious health reasons will not be permitted to participate in any extracurricular activities, field trips or other activities deemed eligible by the school administration.</w:t>
      </w:r>
    </w:p>
    <w:p w14:paraId="7CF31AF0" w14:textId="77777777" w:rsidR="009962B6" w:rsidRDefault="009962B6"/>
    <w:p w14:paraId="00072158" w14:textId="77777777" w:rsidR="009B44AA" w:rsidRDefault="0061116D" w:rsidP="009B44AA">
      <w:r w:rsidRPr="0061116D">
        <w:t xml:space="preserve">A </w:t>
      </w:r>
      <w:r>
        <w:t>student</w:t>
      </w:r>
      <w:r w:rsidRPr="0061116D">
        <w:t xml:space="preserve"> is </w:t>
      </w:r>
      <w:r w:rsidRPr="0061116D">
        <w:rPr>
          <w:i/>
          <w:iCs/>
        </w:rPr>
        <w:t>truant</w:t>
      </w:r>
      <w:r w:rsidRPr="0061116D">
        <w:t xml:space="preserve"> if the </w:t>
      </w:r>
      <w:r>
        <w:t>student</w:t>
      </w:r>
      <w:r w:rsidRPr="0061116D">
        <w:t xml:space="preserve"> is subject to compulsory school laws and has incurred </w:t>
      </w:r>
      <w:r w:rsidRPr="00B95CA5">
        <w:rPr>
          <w:i/>
          <w:iCs/>
        </w:rPr>
        <w:t>three</w:t>
      </w:r>
      <w:r w:rsidRPr="0061116D">
        <w:t xml:space="preserve"> or more school days of unexcused absences during the current school year. A child is </w:t>
      </w:r>
      <w:r w:rsidRPr="0061116D">
        <w:rPr>
          <w:i/>
          <w:iCs/>
        </w:rPr>
        <w:t>habitually</w:t>
      </w:r>
      <w:r w:rsidRPr="0061116D">
        <w:t xml:space="preserve"> </w:t>
      </w:r>
      <w:r w:rsidRPr="0061116D">
        <w:rPr>
          <w:i/>
          <w:iCs/>
        </w:rPr>
        <w:t>truant</w:t>
      </w:r>
      <w:r w:rsidRPr="0061116D">
        <w:t xml:space="preserve"> if the child is subject to compulsory school laws and has incurred </w:t>
      </w:r>
      <w:r w:rsidRPr="00B95CA5">
        <w:rPr>
          <w:i/>
          <w:iCs/>
        </w:rPr>
        <w:t>six</w:t>
      </w:r>
      <w:r w:rsidRPr="0061116D">
        <w:t xml:space="preserve"> or more school days of unexcused absences during the current school year.</w:t>
      </w:r>
      <w:r>
        <w:t xml:space="preserve">  </w:t>
      </w:r>
      <w:r w:rsidR="009B44AA">
        <w:t xml:space="preserve">Students who are absent from a school for 10 consecutive school days shall be dropped from the active membership roll and reported to the student’s public school district of residence.  </w:t>
      </w:r>
    </w:p>
    <w:p w14:paraId="34C21FAA" w14:textId="77777777" w:rsidR="0061116D" w:rsidRDefault="0061116D"/>
    <w:p w14:paraId="7CF31AF1" w14:textId="6DB8777D" w:rsidR="009962B6" w:rsidRDefault="009B44AA">
      <w:r>
        <w:t xml:space="preserve">Students who are absent, lawfully or unlawfully for 10 days or more will require a doctor’s note for subsequent absences to be considered excused.  </w:t>
      </w:r>
      <w:r w:rsidR="006C1547">
        <w:t xml:space="preserve">Chronic absence from school without a diagnosed illness may be viewed as truancy and could result in notification of the proper civil authorities.  </w:t>
      </w:r>
      <w:r w:rsidR="00B95CA5" w:rsidRPr="009F785C">
        <w:rPr>
          <w:color w:val="FF0000"/>
        </w:rPr>
        <w:t xml:space="preserve">An elementary student who accumulates </w:t>
      </w:r>
      <w:r w:rsidR="00B95CA5">
        <w:rPr>
          <w:color w:val="FF0000"/>
        </w:rPr>
        <w:t>twenty</w:t>
      </w:r>
      <w:r w:rsidR="00B95CA5" w:rsidRPr="009F785C">
        <w:rPr>
          <w:color w:val="FF0000"/>
        </w:rPr>
        <w:t xml:space="preserve"> (</w:t>
      </w:r>
      <w:r w:rsidR="00B95CA5">
        <w:rPr>
          <w:color w:val="FF0000"/>
        </w:rPr>
        <w:t>20</w:t>
      </w:r>
      <w:r w:rsidR="00B95CA5" w:rsidRPr="009F785C">
        <w:rPr>
          <w:color w:val="FF0000"/>
        </w:rPr>
        <w:t xml:space="preserve">) or more unexcused absences </w:t>
      </w:r>
      <w:r w:rsidR="00B95CA5">
        <w:t xml:space="preserve">for the year may be subject to the withholding of final passing grades, which may affect the student’s promotion to the next higher grade. </w:t>
      </w:r>
      <w:r w:rsidR="006C1547">
        <w:t>Any student who does not fulfill the mandatory requirements for attendance for the school year, will not be promoted to the next grade.</w:t>
      </w:r>
    </w:p>
    <w:p w14:paraId="7CF31AF2" w14:textId="77777777" w:rsidR="009962B6" w:rsidRDefault="006C1547" w:rsidP="0055263A">
      <w:pPr>
        <w:pStyle w:val="Heading3"/>
      </w:pPr>
      <w:bookmarkStart w:id="59" w:name="_Toc102636640"/>
      <w:r>
        <w:t>Lateness</w:t>
      </w:r>
      <w:bookmarkEnd w:id="59"/>
    </w:p>
    <w:p w14:paraId="7CF31AF3" w14:textId="77777777" w:rsidR="009962B6" w:rsidRPr="00D10A33" w:rsidRDefault="006C1547">
      <w:pPr>
        <w:rPr>
          <w:color w:val="FF0000"/>
        </w:rPr>
      </w:pPr>
      <w:r w:rsidRPr="00D10A33">
        <w:rPr>
          <w:color w:val="FF0000"/>
        </w:rPr>
        <w:t>Add local school policies</w:t>
      </w:r>
    </w:p>
    <w:p w14:paraId="7CF31AF4" w14:textId="77777777" w:rsidR="009962B6" w:rsidRDefault="006C1547">
      <w:pPr>
        <w:widowControl w:val="0"/>
        <w:ind w:left="-32"/>
        <w:rPr>
          <w:b/>
          <w:i/>
          <w:color w:val="000000"/>
          <w:sz w:val="24"/>
          <w:szCs w:val="24"/>
        </w:rPr>
      </w:pPr>
      <w:r>
        <w:t xml:space="preserve">Chronic lateness will result in administrative review of the situation. Late bus arrivals do not constitute a late arrival. </w:t>
      </w:r>
      <w:r>
        <w:rPr>
          <w:highlight w:val="white"/>
        </w:rPr>
        <w:t xml:space="preserve">Students who are </w:t>
      </w:r>
      <w:r w:rsidRPr="00D10A33">
        <w:rPr>
          <w:color w:val="FF0000"/>
          <w:highlight w:val="white"/>
        </w:rPr>
        <w:t>chronically late will not be eligible for First or Second Honors</w:t>
      </w:r>
    </w:p>
    <w:p w14:paraId="7CF31AF5" w14:textId="77777777" w:rsidR="009962B6" w:rsidRDefault="009962B6">
      <w:pPr>
        <w:rPr>
          <w:b/>
          <w:i/>
        </w:rPr>
      </w:pPr>
    </w:p>
    <w:p w14:paraId="7CF31AF6" w14:textId="77777777" w:rsidR="009962B6" w:rsidRDefault="006C1547" w:rsidP="0055263A">
      <w:pPr>
        <w:pStyle w:val="Heading3"/>
      </w:pPr>
      <w:bookmarkStart w:id="60" w:name="_Toc102636641"/>
      <w:r>
        <w:t>Early Dismissal</w:t>
      </w:r>
      <w:bookmarkEnd w:id="60"/>
    </w:p>
    <w:p w14:paraId="7CF31AF7" w14:textId="77777777" w:rsidR="009962B6" w:rsidRDefault="006C1547">
      <w:pPr>
        <w:widowControl w:val="0"/>
        <w:ind w:left="-32"/>
        <w:rPr>
          <w:b/>
          <w:i/>
        </w:rPr>
      </w:pPr>
      <w:r>
        <w:t xml:space="preserve">No student may leave school without permission. If a student must leave school during the course of the day, the parent or guardian must provide a written request for the student’s release. The parent/guardian or authorized representative must come for the student and sign the child out of school in the office.  Students will only be released to authorized individuals.  See </w:t>
      </w:r>
      <w:r>
        <w:rPr>
          <w:i/>
        </w:rPr>
        <w:t>Release of a Child</w:t>
      </w:r>
    </w:p>
    <w:p w14:paraId="7CF31AF8" w14:textId="77777777" w:rsidR="009962B6" w:rsidRDefault="009962B6"/>
    <w:p w14:paraId="7CF31AF9" w14:textId="77777777" w:rsidR="009962B6" w:rsidRDefault="006C1547" w:rsidP="0055263A">
      <w:pPr>
        <w:pStyle w:val="Heading3"/>
      </w:pPr>
      <w:bookmarkStart w:id="61" w:name="_Toc102636642"/>
      <w:r>
        <w:lastRenderedPageBreak/>
        <w:t>Vacation Policy</w:t>
      </w:r>
      <w:bookmarkEnd w:id="61"/>
    </w:p>
    <w:p w14:paraId="7CF31AFA" w14:textId="77777777" w:rsidR="009962B6" w:rsidRPr="00D10A33" w:rsidRDefault="006C1547">
      <w:pPr>
        <w:widowControl w:val="0"/>
        <w:spacing w:before="38"/>
        <w:ind w:left="-32"/>
        <w:rPr>
          <w:b/>
          <w:i/>
          <w:color w:val="FF0000"/>
        </w:rPr>
      </w:pPr>
      <w:r w:rsidRPr="00D10A33">
        <w:rPr>
          <w:color w:val="FF0000"/>
        </w:rPr>
        <w:t xml:space="preserve">If you are planning a vacation with your child(ren) during the school year, please first check the school calendar to determine the holidays and early dismissals so as to avoid having the child(ren) miss valuable presentations of curriculum. </w:t>
      </w:r>
      <w:r w:rsidRPr="00D10A33">
        <w:rPr>
          <w:b/>
          <w:color w:val="FF0000"/>
        </w:rPr>
        <w:t xml:space="preserve">Vacations are unexcused absences </w:t>
      </w:r>
      <w:r w:rsidRPr="00D10A33">
        <w:rPr>
          <w:color w:val="FF0000"/>
        </w:rPr>
        <w:t xml:space="preserve">(see below). Assignments are given when a student </w:t>
      </w:r>
      <w:r w:rsidRPr="00D10A33">
        <w:rPr>
          <w:b/>
          <w:color w:val="FF0000"/>
        </w:rPr>
        <w:t xml:space="preserve">returns </w:t>
      </w:r>
      <w:r w:rsidRPr="00D10A33">
        <w:rPr>
          <w:color w:val="FF0000"/>
        </w:rPr>
        <w:t>from a vacation. Assignments will not be given in advance, only upon return to class with specific due dates.  All work must be completed within one week of returning to school.</w:t>
      </w:r>
    </w:p>
    <w:p w14:paraId="7CF31AFB" w14:textId="77777777" w:rsidR="009962B6" w:rsidRDefault="009962B6"/>
    <w:p w14:paraId="7CF31AFC" w14:textId="77777777" w:rsidR="009962B6" w:rsidRDefault="006C1547" w:rsidP="0055263A">
      <w:pPr>
        <w:pStyle w:val="Heading3"/>
      </w:pPr>
      <w:bookmarkStart w:id="62" w:name="_Toc102636643"/>
      <w:r>
        <w:t>Release of Child</w:t>
      </w:r>
      <w:bookmarkEnd w:id="62"/>
    </w:p>
    <w:p w14:paraId="7CF31AFD" w14:textId="77777777" w:rsidR="009962B6" w:rsidRDefault="006C1547">
      <w:pPr>
        <w:ind w:right="0"/>
      </w:pPr>
      <w:r>
        <w:t xml:space="preserve">All students must have a </w:t>
      </w:r>
      <w:r w:rsidRPr="00D10A33">
        <w:rPr>
          <w:color w:val="FF0000"/>
        </w:rPr>
        <w:t xml:space="preserve">Student Release Authorization Form </w:t>
      </w:r>
      <w:r>
        <w:t xml:space="preserve">on file.  Students will only be released to persons listed on the Student Release Form.  Authorized individuals picking up a student must have with them a valid driver's license. </w:t>
      </w:r>
    </w:p>
    <w:p w14:paraId="7CF31AFE" w14:textId="77777777" w:rsidR="009962B6" w:rsidRDefault="009962B6">
      <w:pPr>
        <w:ind w:right="0"/>
      </w:pPr>
    </w:p>
    <w:p w14:paraId="7CF31AFF" w14:textId="77777777" w:rsidR="009962B6" w:rsidRDefault="006C1547" w:rsidP="0055263A">
      <w:pPr>
        <w:pStyle w:val="Heading3"/>
      </w:pPr>
      <w:bookmarkStart w:id="63" w:name="_Toc102636644"/>
      <w:r>
        <w:t>Change in Transportation</w:t>
      </w:r>
      <w:bookmarkEnd w:id="63"/>
    </w:p>
    <w:p w14:paraId="7CF31B00" w14:textId="77777777" w:rsidR="009962B6" w:rsidRDefault="006C1547">
      <w:pPr>
        <w:ind w:right="0"/>
        <w:rPr>
          <w:color w:val="FF5402"/>
        </w:rPr>
      </w:pPr>
      <w:r>
        <w:t xml:space="preserve">For your child’s safety, requests for changes in dismissal or transportation must </w:t>
      </w:r>
      <w:r w:rsidRPr="00D10A33">
        <w:rPr>
          <w:color w:val="FF0000"/>
        </w:rPr>
        <w:t>be in writing or from a recognized email account</w:t>
      </w:r>
      <w:r>
        <w:t xml:space="preserve">. If the parent does not provide a written request for a change in transportation, the child will be dismissed from school according to the instructions you provided at the beginning of the school year.  </w:t>
      </w:r>
      <w:r w:rsidRPr="00D10A33">
        <w:rPr>
          <w:color w:val="FF0000"/>
        </w:rPr>
        <w:t xml:space="preserve">When sending a note or fax to the school, please include the child’s name, grade, room and teacher.  Changes in transportation must be returned by 1:30 PM.  </w:t>
      </w:r>
    </w:p>
    <w:p w14:paraId="7CF31B01" w14:textId="77777777" w:rsidR="009962B6" w:rsidRDefault="009962B6" w:rsidP="0055263A">
      <w:pPr>
        <w:pStyle w:val="Heading3"/>
      </w:pPr>
      <w:bookmarkStart w:id="64" w:name="_111kx3o" w:colFirst="0" w:colLast="0"/>
      <w:bookmarkEnd w:id="64"/>
    </w:p>
    <w:p w14:paraId="7CF31B02" w14:textId="77777777" w:rsidR="009962B6" w:rsidRDefault="006C1547" w:rsidP="0055263A">
      <w:pPr>
        <w:pStyle w:val="Heading2"/>
      </w:pPr>
      <w:bookmarkStart w:id="65" w:name="_Toc102636645"/>
      <w:r>
        <w:t>REVIEW OR TRANSFER OF RECORDS</w:t>
      </w:r>
      <w:bookmarkEnd w:id="65"/>
    </w:p>
    <w:p w14:paraId="7CF31B03" w14:textId="77777777" w:rsidR="009962B6" w:rsidRDefault="006C1547">
      <w:pPr>
        <w:ind w:right="0"/>
      </w:pPr>
      <w:r>
        <w:t xml:space="preserve">All Saints Catholic Elementary School will transfer student records directly to the receiving school.  If a parent wishes to review their child’s official file, the request must be made in writing twenty-four hours prior to the review.  </w:t>
      </w:r>
    </w:p>
    <w:p w14:paraId="7CF31B04" w14:textId="77777777" w:rsidR="009962B6" w:rsidRDefault="009962B6"/>
    <w:p w14:paraId="7CF31B05" w14:textId="77777777" w:rsidR="009962B6" w:rsidRDefault="006C1547" w:rsidP="0055263A">
      <w:pPr>
        <w:pStyle w:val="Heading1"/>
      </w:pPr>
      <w:bookmarkStart w:id="66" w:name="_4k668n3" w:colFirst="0" w:colLast="0"/>
      <w:bookmarkEnd w:id="66"/>
      <w:r>
        <w:br w:type="page"/>
      </w:r>
    </w:p>
    <w:p w14:paraId="7CF31B06" w14:textId="77777777" w:rsidR="009962B6" w:rsidRDefault="006C1547" w:rsidP="0055263A">
      <w:pPr>
        <w:pStyle w:val="Heading1"/>
      </w:pPr>
      <w:bookmarkStart w:id="67" w:name="_Toc102636646"/>
      <w:r>
        <w:lastRenderedPageBreak/>
        <w:t>SECTION V: RULES AND EXPECTATIONS</w:t>
      </w:r>
      <w:bookmarkEnd w:id="67"/>
    </w:p>
    <w:p w14:paraId="7CF31B07" w14:textId="77777777" w:rsidR="009962B6" w:rsidRDefault="009962B6" w:rsidP="0055263A">
      <w:pPr>
        <w:pStyle w:val="Heading1"/>
      </w:pPr>
      <w:bookmarkStart w:id="68" w:name="_2zbgiuw" w:colFirst="0" w:colLast="0"/>
      <w:bookmarkEnd w:id="68"/>
    </w:p>
    <w:p w14:paraId="7CF31B08" w14:textId="77777777" w:rsidR="009962B6" w:rsidRDefault="006C1547" w:rsidP="0055263A">
      <w:pPr>
        <w:pStyle w:val="Heading2"/>
      </w:pPr>
      <w:bookmarkStart w:id="69" w:name="_Toc102636647"/>
      <w:r>
        <w:t>CODE OF CONDUCT</w:t>
      </w:r>
      <w:bookmarkEnd w:id="69"/>
    </w:p>
    <w:p w14:paraId="7CF31B09" w14:textId="3DD139FD" w:rsidR="009962B6" w:rsidRPr="00BE7871" w:rsidRDefault="00BE7871">
      <w:pPr>
        <w:rPr>
          <w:color w:val="FF0000"/>
        </w:rPr>
      </w:pPr>
      <w:r>
        <w:rPr>
          <w:color w:val="FF0000"/>
        </w:rPr>
        <w:t>[</w:t>
      </w:r>
      <w:r w:rsidR="006C1547" w:rsidRPr="00BE7871">
        <w:rPr>
          <w:color w:val="FF0000"/>
        </w:rPr>
        <w:t>Introduction and philosophy written by local school</w:t>
      </w:r>
      <w:r>
        <w:rPr>
          <w:color w:val="FF0000"/>
        </w:rPr>
        <w:t>]</w:t>
      </w:r>
    </w:p>
    <w:p w14:paraId="7CF31B0A" w14:textId="77777777" w:rsidR="009962B6" w:rsidRDefault="009962B6">
      <w:pPr>
        <w:ind w:right="0"/>
      </w:pPr>
    </w:p>
    <w:p w14:paraId="7CF31B0B" w14:textId="77777777" w:rsidR="009962B6" w:rsidRDefault="006C1547">
      <w:pPr>
        <w:ind w:right="0"/>
      </w:pPr>
      <w:r>
        <w:t>The list of behaviors which violate the school code of conduct is by no means all inclusive.  It is impossible to designate a given infraction and give it the same weight under all circumstances.  The administrator is the final recourse in all disciplinary situations and may waive any and all regulations for just cause at his or her discretion.</w:t>
      </w:r>
    </w:p>
    <w:p w14:paraId="7CF31B0C" w14:textId="77777777" w:rsidR="009962B6" w:rsidRDefault="009962B6">
      <w:pPr>
        <w:ind w:right="0"/>
      </w:pPr>
    </w:p>
    <w:p w14:paraId="7CF31B0D" w14:textId="77777777" w:rsidR="009962B6" w:rsidRDefault="006C1547" w:rsidP="0055263A">
      <w:pPr>
        <w:pStyle w:val="Heading3"/>
      </w:pPr>
      <w:bookmarkStart w:id="70" w:name="_Toc102636648"/>
      <w:r>
        <w:t>The responsibilities of students:</w:t>
      </w:r>
      <w:bookmarkEnd w:id="70"/>
    </w:p>
    <w:p w14:paraId="7CF31B0E" w14:textId="77777777" w:rsidR="009962B6" w:rsidRDefault="630A34D0">
      <w:pPr>
        <w:numPr>
          <w:ilvl w:val="0"/>
          <w:numId w:val="5"/>
        </w:numPr>
        <w:spacing w:after="120"/>
        <w:ind w:right="0"/>
      </w:pPr>
      <w:r>
        <w:t>Making positive contributions to the All Saints Catholic Elementary School that will generate an atmosphere of respect, responsibility and reverence.</w:t>
      </w:r>
    </w:p>
    <w:p w14:paraId="7CF31B0F" w14:textId="77777777" w:rsidR="009962B6" w:rsidRDefault="006C1547">
      <w:pPr>
        <w:numPr>
          <w:ilvl w:val="0"/>
          <w:numId w:val="5"/>
        </w:numPr>
        <w:spacing w:after="120"/>
        <w:ind w:right="0"/>
      </w:pPr>
      <w:r>
        <w:t>Making an earnest effort to do his/her best work on a consistent basis.</w:t>
      </w:r>
    </w:p>
    <w:p w14:paraId="7CF31B10" w14:textId="77777777" w:rsidR="009962B6" w:rsidRDefault="006C1547">
      <w:pPr>
        <w:widowControl w:val="0"/>
        <w:numPr>
          <w:ilvl w:val="0"/>
          <w:numId w:val="5"/>
        </w:numPr>
        <w:tabs>
          <w:tab w:val="left" w:pos="370"/>
        </w:tabs>
      </w:pPr>
      <w:r>
        <w:t>Following the instructions of the administration, faculty, and staff.</w:t>
      </w:r>
    </w:p>
    <w:p w14:paraId="7CF31B11" w14:textId="77777777" w:rsidR="009962B6" w:rsidRDefault="006C1547">
      <w:pPr>
        <w:numPr>
          <w:ilvl w:val="0"/>
          <w:numId w:val="5"/>
        </w:numPr>
        <w:spacing w:after="120"/>
        <w:ind w:right="0"/>
      </w:pPr>
      <w:r>
        <w:t>Accepting responsibility for his/her actions.</w:t>
      </w:r>
    </w:p>
    <w:p w14:paraId="7CF31B12" w14:textId="77777777" w:rsidR="009962B6" w:rsidRDefault="006C1547">
      <w:pPr>
        <w:numPr>
          <w:ilvl w:val="0"/>
          <w:numId w:val="5"/>
        </w:numPr>
        <w:spacing w:after="120"/>
        <w:ind w:right="0"/>
      </w:pPr>
      <w:r>
        <w:t>Attending school daily and being on time and prepared for classes and school functions.</w:t>
      </w:r>
    </w:p>
    <w:p w14:paraId="7CF31B13" w14:textId="77777777" w:rsidR="009962B6" w:rsidRDefault="006C1547">
      <w:pPr>
        <w:numPr>
          <w:ilvl w:val="0"/>
          <w:numId w:val="5"/>
        </w:numPr>
        <w:spacing w:after="120"/>
        <w:ind w:right="0"/>
      </w:pPr>
      <w:r>
        <w:t>Being aware of written and orally communicated rules and regulations for student behavior and knowing that student conduct must be in accord with those regulations.</w:t>
      </w:r>
    </w:p>
    <w:p w14:paraId="7CF31B14" w14:textId="77777777" w:rsidR="009962B6" w:rsidRDefault="006C1547">
      <w:pPr>
        <w:numPr>
          <w:ilvl w:val="0"/>
          <w:numId w:val="5"/>
        </w:numPr>
        <w:spacing w:after="120"/>
        <w:ind w:right="0"/>
      </w:pPr>
      <w:r>
        <w:t>Following the uniform dress code as outlined in the school handbook.</w:t>
      </w:r>
    </w:p>
    <w:p w14:paraId="7CF31B15" w14:textId="77777777" w:rsidR="009962B6" w:rsidRDefault="006C1547">
      <w:pPr>
        <w:numPr>
          <w:ilvl w:val="0"/>
          <w:numId w:val="5"/>
        </w:numPr>
        <w:spacing w:after="120"/>
        <w:ind w:right="0"/>
      </w:pPr>
      <w:r>
        <w:t>Exercising proper care when using school facilities and other equipment.</w:t>
      </w:r>
    </w:p>
    <w:p w14:paraId="7CF31B16" w14:textId="77777777" w:rsidR="009962B6" w:rsidRDefault="006C1547">
      <w:pPr>
        <w:numPr>
          <w:ilvl w:val="0"/>
          <w:numId w:val="5"/>
        </w:numPr>
        <w:spacing w:after="120"/>
        <w:ind w:right="0"/>
      </w:pPr>
      <w:r>
        <w:t>Respecting the rights of others, including the right to receive an education in an orderly and disciplined atmosphere free from verbal, physical or sexual harassment.</w:t>
      </w:r>
    </w:p>
    <w:p w14:paraId="7CF31B17" w14:textId="77777777" w:rsidR="009962B6" w:rsidRDefault="006C1547">
      <w:pPr>
        <w:numPr>
          <w:ilvl w:val="0"/>
          <w:numId w:val="5"/>
        </w:numPr>
        <w:spacing w:after="120"/>
        <w:ind w:right="0"/>
      </w:pPr>
      <w:r>
        <w:t>Knowing that disrespect in attitude, word, or action, as well as indecent language, written or spoken, will not be tolerated.</w:t>
      </w:r>
    </w:p>
    <w:p w14:paraId="7CF31B18" w14:textId="77777777" w:rsidR="009962B6" w:rsidRDefault="009962B6">
      <w:pPr>
        <w:rPr>
          <w:b/>
          <w:i/>
        </w:rPr>
      </w:pPr>
    </w:p>
    <w:p w14:paraId="7CF31B19" w14:textId="77777777" w:rsidR="009962B6" w:rsidRDefault="006C1547" w:rsidP="0055263A">
      <w:pPr>
        <w:pStyle w:val="Heading3"/>
      </w:pPr>
      <w:bookmarkStart w:id="71" w:name="_Toc102636649"/>
      <w:r>
        <w:t>Academic Misconduct</w:t>
      </w:r>
      <w:bookmarkEnd w:id="71"/>
    </w:p>
    <w:p w14:paraId="7CF31B1A" w14:textId="31B907F1" w:rsidR="009962B6" w:rsidRDefault="006C1547">
      <w:pPr>
        <w:widowControl w:val="0"/>
      </w:pPr>
      <w:r>
        <w:t>Academic misconduct is considered conduct that undermines the academic integrity of All Saints Catholic Elementary School and includes, but is not limited to, academic dishonesty, plagiarism, and falsification.</w:t>
      </w:r>
    </w:p>
    <w:p w14:paraId="7CF31B1B" w14:textId="77777777" w:rsidR="009962B6" w:rsidRDefault="006C1547">
      <w:pPr>
        <w:pStyle w:val="Heading4"/>
        <w:widowControl w:val="0"/>
        <w:spacing w:before="196"/>
        <w:rPr>
          <w:i/>
          <w:color w:val="000000"/>
        </w:rPr>
      </w:pPr>
      <w:bookmarkStart w:id="72" w:name="_Toc102636650"/>
      <w:r>
        <w:rPr>
          <w:i/>
          <w:color w:val="000000"/>
        </w:rPr>
        <w:t>Academic Dishonesty</w:t>
      </w:r>
      <w:bookmarkEnd w:id="72"/>
    </w:p>
    <w:p w14:paraId="7CF31B1C" w14:textId="77777777" w:rsidR="009962B6" w:rsidRDefault="006C1547">
      <w:pPr>
        <w:widowControl w:val="0"/>
        <w:ind w:right="0"/>
      </w:pPr>
      <w:r>
        <w:t>During assessments/examinations, academic dishonesty includes, but is not limited to:</w:t>
      </w:r>
    </w:p>
    <w:p w14:paraId="7CF31B1D" w14:textId="77777777" w:rsidR="009962B6" w:rsidRDefault="006C1547">
      <w:pPr>
        <w:widowControl w:val="0"/>
        <w:numPr>
          <w:ilvl w:val="0"/>
          <w:numId w:val="4"/>
        </w:numPr>
        <w:ind w:right="0"/>
      </w:pPr>
      <w:r>
        <w:t>Taking or receiving information from a fellow student</w:t>
      </w:r>
    </w:p>
    <w:p w14:paraId="7CF31B1E" w14:textId="77777777" w:rsidR="009962B6" w:rsidRDefault="630A34D0">
      <w:pPr>
        <w:widowControl w:val="0"/>
        <w:numPr>
          <w:ilvl w:val="0"/>
          <w:numId w:val="4"/>
        </w:numPr>
        <w:ind w:right="0"/>
      </w:pPr>
      <w:r>
        <w:t>Stealing, buying, receiving, selling or transmitting any portion of an assessment/examination</w:t>
      </w:r>
    </w:p>
    <w:p w14:paraId="7CF31B1F" w14:textId="77777777" w:rsidR="009962B6" w:rsidRDefault="006C1547">
      <w:pPr>
        <w:widowControl w:val="0"/>
        <w:ind w:right="0"/>
      </w:pPr>
      <w:r>
        <w:t>Outside of examinations, academic dishonesty includes, but is not limited to:</w:t>
      </w:r>
    </w:p>
    <w:p w14:paraId="7CF31B20" w14:textId="77777777" w:rsidR="009962B6" w:rsidRDefault="006C1547">
      <w:pPr>
        <w:widowControl w:val="0"/>
        <w:numPr>
          <w:ilvl w:val="0"/>
          <w:numId w:val="11"/>
        </w:numPr>
        <w:ind w:right="0"/>
      </w:pPr>
      <w:r>
        <w:t>Allowing another student to copy any portion of one’s own work</w:t>
      </w:r>
    </w:p>
    <w:p w14:paraId="7CF31B21" w14:textId="77777777" w:rsidR="009962B6" w:rsidRDefault="006C1547">
      <w:pPr>
        <w:widowControl w:val="0"/>
        <w:numPr>
          <w:ilvl w:val="0"/>
          <w:numId w:val="11"/>
        </w:numPr>
        <w:ind w:right="0"/>
      </w:pPr>
      <w:r>
        <w:lastRenderedPageBreak/>
        <w:t>Using unauthorized aid of any kind</w:t>
      </w:r>
    </w:p>
    <w:p w14:paraId="7CF31B22" w14:textId="77777777" w:rsidR="009962B6" w:rsidRDefault="630A34D0">
      <w:pPr>
        <w:widowControl w:val="0"/>
        <w:numPr>
          <w:ilvl w:val="0"/>
          <w:numId w:val="11"/>
        </w:numPr>
        <w:ind w:right="0"/>
      </w:pPr>
      <w:r>
        <w:t>Stealing, buying, receiving, selling or transmitting coursework of any kind</w:t>
      </w:r>
    </w:p>
    <w:p w14:paraId="7CF31B23" w14:textId="77777777" w:rsidR="009962B6" w:rsidRDefault="006C1547">
      <w:pPr>
        <w:pStyle w:val="Heading4"/>
        <w:widowControl w:val="0"/>
        <w:spacing w:before="196"/>
        <w:rPr>
          <w:i/>
          <w:color w:val="000000"/>
        </w:rPr>
      </w:pPr>
      <w:bookmarkStart w:id="73" w:name="_Toc102636651"/>
      <w:r>
        <w:rPr>
          <w:i/>
          <w:color w:val="000000"/>
        </w:rPr>
        <w:t>Plagiarism</w:t>
      </w:r>
      <w:bookmarkEnd w:id="73"/>
    </w:p>
    <w:p w14:paraId="7CF31B24" w14:textId="77777777" w:rsidR="009962B6" w:rsidRDefault="006C1547">
      <w:pPr>
        <w:widowControl w:val="0"/>
        <w:ind w:right="0"/>
      </w:pPr>
      <w:r>
        <w:t>Plagiarism on papers, projects or any assignment prepared for a class includes, but is not limited to:</w:t>
      </w:r>
    </w:p>
    <w:p w14:paraId="7CF31B25" w14:textId="77777777" w:rsidR="009962B6" w:rsidRDefault="006C1547">
      <w:pPr>
        <w:widowControl w:val="0"/>
        <w:numPr>
          <w:ilvl w:val="0"/>
          <w:numId w:val="8"/>
        </w:numPr>
        <w:ind w:right="0"/>
      </w:pPr>
      <w:r>
        <w:t>Omitting quotation marks or other conventional markings around material quoted from any printed source</w:t>
      </w:r>
    </w:p>
    <w:p w14:paraId="7CF31B26" w14:textId="77777777" w:rsidR="009962B6" w:rsidRDefault="006C1547">
      <w:pPr>
        <w:widowControl w:val="0"/>
        <w:numPr>
          <w:ilvl w:val="0"/>
          <w:numId w:val="8"/>
        </w:numPr>
        <w:ind w:right="0"/>
      </w:pPr>
      <w:r>
        <w:t>Paraphrasing or quoting a specific passage from a specific source without properly referencing the source</w:t>
      </w:r>
    </w:p>
    <w:p w14:paraId="7CF31B27" w14:textId="77777777" w:rsidR="009962B6" w:rsidRDefault="006C1547">
      <w:pPr>
        <w:widowControl w:val="0"/>
        <w:numPr>
          <w:ilvl w:val="0"/>
          <w:numId w:val="8"/>
        </w:numPr>
        <w:ind w:right="0"/>
      </w:pPr>
      <w:r>
        <w:t>Replicating another person’s work, in whole or in part, and submitting it as an original work</w:t>
      </w:r>
    </w:p>
    <w:p w14:paraId="7CF31B28" w14:textId="77777777" w:rsidR="009962B6" w:rsidRDefault="006C1547">
      <w:pPr>
        <w:widowControl w:val="0"/>
        <w:numPr>
          <w:ilvl w:val="0"/>
          <w:numId w:val="8"/>
        </w:numPr>
        <w:ind w:right="0"/>
      </w:pPr>
      <w:r>
        <w:t xml:space="preserve">Submitting work previously used to fulfill new academic requirements </w:t>
      </w:r>
    </w:p>
    <w:p w14:paraId="7CF31B29" w14:textId="77777777" w:rsidR="009962B6" w:rsidRDefault="006C1547">
      <w:pPr>
        <w:widowControl w:val="0"/>
        <w:numPr>
          <w:ilvl w:val="0"/>
          <w:numId w:val="8"/>
        </w:numPr>
        <w:ind w:right="0"/>
      </w:pPr>
      <w:r>
        <w:t>Purchasing material of any kind and representing it as one’s own work</w:t>
      </w:r>
    </w:p>
    <w:p w14:paraId="7CF31B2B" w14:textId="014C696C" w:rsidR="009962B6" w:rsidRDefault="006C1547">
      <w:pPr>
        <w:pStyle w:val="Heading4"/>
        <w:widowControl w:val="0"/>
        <w:spacing w:before="196"/>
        <w:rPr>
          <w:i/>
          <w:color w:val="000000"/>
        </w:rPr>
      </w:pPr>
      <w:bookmarkStart w:id="74" w:name="_Toc102636652"/>
      <w:r>
        <w:rPr>
          <w:i/>
          <w:color w:val="000000"/>
        </w:rPr>
        <w:t>Falsification</w:t>
      </w:r>
      <w:bookmarkEnd w:id="74"/>
    </w:p>
    <w:p w14:paraId="7CF31B2C" w14:textId="77777777" w:rsidR="009962B6" w:rsidRDefault="006C1547">
      <w:pPr>
        <w:widowControl w:val="0"/>
        <w:ind w:right="0"/>
      </w:pPr>
      <w:r>
        <w:t>Falsification of a school document includes, but is not limited to:</w:t>
      </w:r>
    </w:p>
    <w:p w14:paraId="7CF31B2D" w14:textId="77777777" w:rsidR="009962B6" w:rsidRDefault="006C1547">
      <w:pPr>
        <w:widowControl w:val="0"/>
        <w:numPr>
          <w:ilvl w:val="0"/>
          <w:numId w:val="14"/>
        </w:numPr>
        <w:ind w:right="0"/>
      </w:pPr>
      <w:r>
        <w:t>Unauthorized signing of another person's name to an official form or document</w:t>
      </w:r>
    </w:p>
    <w:p w14:paraId="7CF31B2E" w14:textId="77777777" w:rsidR="009962B6" w:rsidRDefault="006C1547">
      <w:pPr>
        <w:widowControl w:val="0"/>
        <w:numPr>
          <w:ilvl w:val="0"/>
          <w:numId w:val="14"/>
        </w:numPr>
        <w:ind w:right="0"/>
      </w:pPr>
      <w:r>
        <w:t>Unauthorized modification, copying, or production of a university document or any document to mislead the reader</w:t>
      </w:r>
    </w:p>
    <w:p w14:paraId="7CF31B2F" w14:textId="77777777" w:rsidR="009962B6" w:rsidRDefault="006C1547">
      <w:pPr>
        <w:widowControl w:val="0"/>
        <w:numPr>
          <w:ilvl w:val="0"/>
          <w:numId w:val="14"/>
        </w:numPr>
        <w:ind w:right="0"/>
      </w:pPr>
      <w:r>
        <w:t>Citing a source that does not exist</w:t>
      </w:r>
    </w:p>
    <w:p w14:paraId="7CF31B30" w14:textId="77777777" w:rsidR="009962B6" w:rsidRDefault="006C1547">
      <w:pPr>
        <w:widowControl w:val="0"/>
        <w:numPr>
          <w:ilvl w:val="0"/>
          <w:numId w:val="14"/>
        </w:numPr>
        <w:ind w:right="0"/>
      </w:pPr>
      <w:r>
        <w:t>Falsely attributing ideas or information to a cited source that does not contain that material</w:t>
      </w:r>
    </w:p>
    <w:p w14:paraId="7CF31B31" w14:textId="77777777" w:rsidR="009962B6" w:rsidRDefault="009962B6">
      <w:pPr>
        <w:widowControl w:val="0"/>
      </w:pPr>
    </w:p>
    <w:p w14:paraId="7CF31B32" w14:textId="77777777" w:rsidR="009962B6" w:rsidRDefault="006C1547">
      <w:pPr>
        <w:widowControl w:val="0"/>
      </w:pPr>
      <w:r>
        <w:t>A student who knowingly assists in any form of academic misconduct will be considered as equally responsible as the student who accepts such assistance.</w:t>
      </w:r>
    </w:p>
    <w:p w14:paraId="7CF31B33" w14:textId="77777777" w:rsidR="009962B6" w:rsidRDefault="009962B6">
      <w:pPr>
        <w:widowControl w:val="0"/>
        <w:ind w:right="0"/>
      </w:pPr>
    </w:p>
    <w:p w14:paraId="7CF31B34" w14:textId="77777777" w:rsidR="009962B6" w:rsidRDefault="006C1547">
      <w:pPr>
        <w:widowControl w:val="0"/>
        <w:ind w:right="0"/>
      </w:pPr>
      <w:r>
        <w:t>A student who engages in academic misconduct will earn a failing grade for the assignment and be subject to other disciplinary measures outlined in this handbook or determined by the administration.  The student may be required to re-submit acceptable work for no credit.</w:t>
      </w:r>
    </w:p>
    <w:p w14:paraId="7CF31B35" w14:textId="77777777" w:rsidR="009962B6" w:rsidRDefault="009962B6" w:rsidP="0055263A">
      <w:pPr>
        <w:pStyle w:val="Heading3"/>
      </w:pPr>
      <w:bookmarkStart w:id="75" w:name="_kgcv8k" w:colFirst="0" w:colLast="0"/>
      <w:bookmarkEnd w:id="75"/>
    </w:p>
    <w:p w14:paraId="7CF31B36" w14:textId="22726937" w:rsidR="009962B6" w:rsidRDefault="006C1547" w:rsidP="0055263A">
      <w:pPr>
        <w:pStyle w:val="Heading3"/>
      </w:pPr>
      <w:bookmarkStart w:id="76" w:name="_Toc102636653"/>
      <w:r>
        <w:t>Items not Permitted in School</w:t>
      </w:r>
      <w:bookmarkEnd w:id="76"/>
    </w:p>
    <w:p w14:paraId="1A3B3375" w14:textId="0126B2F5" w:rsidR="00C81B3D" w:rsidRPr="00C81B3D" w:rsidRDefault="00C81B3D" w:rsidP="00C81B3D">
      <w:pPr>
        <w:rPr>
          <w:color w:val="FF0000"/>
        </w:rPr>
      </w:pPr>
      <w:r>
        <w:rPr>
          <w:color w:val="FF0000"/>
        </w:rPr>
        <w:t>Add local policy</w:t>
      </w:r>
    </w:p>
    <w:p w14:paraId="7CF31B37" w14:textId="77777777" w:rsidR="009962B6" w:rsidRDefault="009962B6"/>
    <w:p w14:paraId="7CF31B38" w14:textId="2C15D6D6" w:rsidR="009962B6" w:rsidRDefault="006C1547" w:rsidP="0055263A">
      <w:pPr>
        <w:pStyle w:val="Heading3"/>
      </w:pPr>
      <w:bookmarkStart w:id="77" w:name="_Toc102636654"/>
      <w:r>
        <w:t>Bullying/Harassment Policy</w:t>
      </w:r>
      <w:bookmarkEnd w:id="77"/>
    </w:p>
    <w:p w14:paraId="2FC4596B" w14:textId="58505957" w:rsidR="00565AE4" w:rsidRDefault="00565AE4" w:rsidP="00565AE4">
      <w:r>
        <w:t>The Secretariat for Catholic Education (Office of Education) for the Diocese of Allenton is committed to</w:t>
      </w:r>
      <w:r w:rsidR="00BD712A">
        <w:t xml:space="preserve"> </w:t>
      </w:r>
      <w:r>
        <w:t>providing a caring, friendly, safe and respectful environment for all students, employees, volunteers, and</w:t>
      </w:r>
      <w:r w:rsidR="00F0591F">
        <w:t xml:space="preserve"> </w:t>
      </w:r>
      <w:r>
        <w:t>visitors of our schools. Each Catholic school, in fulfilling its role within the educational mission of the</w:t>
      </w:r>
      <w:r w:rsidR="00F0591F">
        <w:t xml:space="preserve"> </w:t>
      </w:r>
      <w:r>
        <w:t>Church, must share and live out, through Catholic Christian tradition, the message of Jesus Christ and be</w:t>
      </w:r>
      <w:r w:rsidR="00F0591F">
        <w:t xml:space="preserve"> </w:t>
      </w:r>
      <w:r>
        <w:t>committed to providing an integrated Catholic educational environment that permeates all aspects of its daily life and operations. Therefore, acts of harassment, hazing, intimidation, and bullying (including cyber bullying) are unacceptable behaviors and are prohibited in our schools.</w:t>
      </w:r>
    </w:p>
    <w:p w14:paraId="0376CEDF" w14:textId="77777777" w:rsidR="00F0591F" w:rsidRDefault="00F0591F" w:rsidP="00565AE4"/>
    <w:p w14:paraId="420F13C8" w14:textId="25A13AAC" w:rsidR="00565AE4" w:rsidRDefault="00565AE4" w:rsidP="00565AE4">
      <w:r>
        <w:lastRenderedPageBreak/>
        <w:t>Bullying, Cyber-Bullying, harassment, intimidation or hazing constitute conduct that disrupts both a</w:t>
      </w:r>
      <w:r w:rsidR="00F0591F">
        <w:t xml:space="preserve"> </w:t>
      </w:r>
      <w:r>
        <w:t xml:space="preserve">student’s ability to learn and a school’s ability to educate its students in a safe </w:t>
      </w:r>
      <w:r w:rsidR="006575BD">
        <w:t>and embracing</w:t>
      </w:r>
      <w:r>
        <w:t xml:space="preserve"> Catholic</w:t>
      </w:r>
      <w:r w:rsidR="00F0591F">
        <w:t xml:space="preserve"> </w:t>
      </w:r>
      <w:r>
        <w:t>environment. This behavior is against the fundamental tenet of “love your neighbor as yourself,’ and</w:t>
      </w:r>
      <w:r w:rsidR="00F0591F">
        <w:t xml:space="preserve"> </w:t>
      </w:r>
      <w:r>
        <w:t>destroys respect for the dignity of the student, undermines the Christian identity of the school and deprives</w:t>
      </w:r>
      <w:r w:rsidR="00F0591F">
        <w:t xml:space="preserve"> </w:t>
      </w:r>
      <w:r>
        <w:t xml:space="preserve">the student of a safe and caring </w:t>
      </w:r>
      <w:r w:rsidR="00F0591F">
        <w:t>learning environment</w:t>
      </w:r>
      <w:r>
        <w:t>.</w:t>
      </w:r>
    </w:p>
    <w:p w14:paraId="581A9D09" w14:textId="77777777" w:rsidR="00F0591F" w:rsidRDefault="00F0591F" w:rsidP="00565AE4"/>
    <w:p w14:paraId="1064DFE7" w14:textId="3DB84A68" w:rsidR="00565AE4" w:rsidRPr="001A2FDE" w:rsidRDefault="00565AE4" w:rsidP="00565AE4">
      <w:pPr>
        <w:rPr>
          <w:b/>
          <w:bCs/>
        </w:rPr>
      </w:pPr>
      <w:r w:rsidRPr="001A2FDE">
        <w:rPr>
          <w:b/>
          <w:bCs/>
        </w:rPr>
        <w:t>Definitions</w:t>
      </w:r>
    </w:p>
    <w:p w14:paraId="0749D8D6" w14:textId="77777777" w:rsidR="001A2FDE" w:rsidRDefault="00565AE4" w:rsidP="00565AE4">
      <w:r>
        <w:t>For purposes of this Policy, the following definitions shall apply:</w:t>
      </w:r>
      <w:r w:rsidR="001A2FDE">
        <w:t xml:space="preserve"> </w:t>
      </w:r>
    </w:p>
    <w:p w14:paraId="3CC91A1A" w14:textId="74EEC6B4" w:rsidR="00565AE4" w:rsidRDefault="00565AE4" w:rsidP="00565AE4">
      <w:r w:rsidRPr="00D25A22">
        <w:rPr>
          <w:u w:val="single"/>
        </w:rPr>
        <w:t>Bullying</w:t>
      </w:r>
      <w:r>
        <w:t xml:space="preserve"> – repeated use by one or more students of a written, verbal, or electronic expression, </w:t>
      </w:r>
    </w:p>
    <w:p w14:paraId="09FB2B98" w14:textId="77777777" w:rsidR="00565AE4" w:rsidRDefault="00565AE4" w:rsidP="00565AE4">
      <w:r>
        <w:t xml:space="preserve">or a physical act or gesture, or any combination thereof, that: </w:t>
      </w:r>
    </w:p>
    <w:p w14:paraId="03C41906" w14:textId="37103D85" w:rsidR="00565AE4" w:rsidRDefault="00565AE4" w:rsidP="003F25A8">
      <w:pPr>
        <w:pStyle w:val="ListParagraph"/>
        <w:numPr>
          <w:ilvl w:val="0"/>
          <w:numId w:val="23"/>
        </w:numPr>
      </w:pPr>
      <w:r>
        <w:t>Creates a hostile educational environment</w:t>
      </w:r>
    </w:p>
    <w:p w14:paraId="1500B481" w14:textId="0514DE81" w:rsidR="00565AE4" w:rsidRDefault="00565AE4" w:rsidP="003F25A8">
      <w:pPr>
        <w:pStyle w:val="ListParagraph"/>
        <w:numPr>
          <w:ilvl w:val="0"/>
          <w:numId w:val="23"/>
        </w:numPr>
      </w:pPr>
      <w:r>
        <w:t>Substantially interferes with a students’ education benefits, opportunities, or performance</w:t>
      </w:r>
    </w:p>
    <w:p w14:paraId="051BFA41" w14:textId="34D41BD6" w:rsidR="00565AE4" w:rsidRDefault="001A2FDE" w:rsidP="003F25A8">
      <w:pPr>
        <w:pStyle w:val="ListParagraph"/>
        <w:numPr>
          <w:ilvl w:val="0"/>
          <w:numId w:val="23"/>
        </w:numPr>
      </w:pPr>
      <w:r>
        <w:t>C</w:t>
      </w:r>
      <w:r w:rsidR="00565AE4">
        <w:t>auses physical or emotional harm to the individual or damage to their property</w:t>
      </w:r>
    </w:p>
    <w:p w14:paraId="7A2A1CA2" w14:textId="44A2CE22" w:rsidR="00565AE4" w:rsidRDefault="00565AE4" w:rsidP="003F25A8">
      <w:pPr>
        <w:pStyle w:val="ListParagraph"/>
        <w:numPr>
          <w:ilvl w:val="0"/>
          <w:numId w:val="23"/>
        </w:numPr>
      </w:pPr>
      <w:r>
        <w:t>Places an individual in reasonable fear of harm to him/herself, or of damage to his/her property</w:t>
      </w:r>
    </w:p>
    <w:p w14:paraId="2EB95CDA" w14:textId="51C2CA9D" w:rsidR="003F25A8" w:rsidRDefault="00565AE4" w:rsidP="00565AE4">
      <w:pPr>
        <w:pStyle w:val="ListParagraph"/>
        <w:numPr>
          <w:ilvl w:val="0"/>
          <w:numId w:val="23"/>
        </w:numPr>
      </w:pPr>
      <w:r>
        <w:t>Including but not limited to physical intimidation, assault, extortion, oral or written threats, slurs,</w:t>
      </w:r>
      <w:r w:rsidR="003F25A8">
        <w:t xml:space="preserve"> </w:t>
      </w:r>
      <w:r>
        <w:t>innuendo, teasing and putdowns, demeaning comments, cartoon drawing, graffiti, pranks, name calling,</w:t>
      </w:r>
      <w:r w:rsidR="003F25A8">
        <w:t xml:space="preserve"> </w:t>
      </w:r>
      <w:r>
        <w:t>threatening looks, gestures or actions, cruel rumors, false accusation, social isolation, flashing a weapon, taunting/ridiculing, stalking, and relationship undermining.</w:t>
      </w:r>
    </w:p>
    <w:p w14:paraId="36F25061" w14:textId="0F10E9D4" w:rsidR="00565AE4" w:rsidRDefault="00565AE4" w:rsidP="00565AE4">
      <w:r>
        <w:t>For the purpose of this Policy, whenever the term “Bullying” is used it is to denote either Bullying or Cyber-Bullying.</w:t>
      </w:r>
    </w:p>
    <w:p w14:paraId="3E03DE2F" w14:textId="77777777" w:rsidR="003F25A8" w:rsidRDefault="003F25A8" w:rsidP="00565AE4"/>
    <w:p w14:paraId="61FC303B" w14:textId="24204799" w:rsidR="00565AE4" w:rsidRDefault="00565AE4" w:rsidP="00565AE4">
      <w:r w:rsidRPr="00D25A22">
        <w:rPr>
          <w:u w:val="single"/>
        </w:rPr>
        <w:t>Cyber-Bullying</w:t>
      </w:r>
      <w:r>
        <w:t xml:space="preserve"> –Bullying through the use of technology or any electronic communication, which shall</w:t>
      </w:r>
      <w:r w:rsidR="003F25A8">
        <w:t xml:space="preserve"> </w:t>
      </w:r>
      <w:r>
        <w:t>include, but shall not be limited to, any transfer of signs, signals, writing, images, sounds, data or</w:t>
      </w:r>
      <w:r w:rsidR="003F25A8">
        <w:t xml:space="preserve"> </w:t>
      </w:r>
      <w:r>
        <w:t>intelligence of any nature transmitted in whole or in part by:</w:t>
      </w:r>
    </w:p>
    <w:p w14:paraId="22D339C7" w14:textId="6C448623" w:rsidR="00565AE4" w:rsidRDefault="00565AE4" w:rsidP="003F25A8">
      <w:pPr>
        <w:pStyle w:val="ListParagraph"/>
        <w:numPr>
          <w:ilvl w:val="0"/>
          <w:numId w:val="24"/>
        </w:numPr>
      </w:pPr>
      <w:r>
        <w:t>Wire</w:t>
      </w:r>
    </w:p>
    <w:p w14:paraId="1C5C41D1" w14:textId="3413FAEB" w:rsidR="00565AE4" w:rsidRDefault="00565AE4" w:rsidP="003F25A8">
      <w:pPr>
        <w:pStyle w:val="ListParagraph"/>
        <w:numPr>
          <w:ilvl w:val="0"/>
          <w:numId w:val="24"/>
        </w:numPr>
      </w:pPr>
      <w:r>
        <w:t>Radio</w:t>
      </w:r>
    </w:p>
    <w:p w14:paraId="61780445" w14:textId="53BE87BD" w:rsidR="00565AE4" w:rsidRDefault="7FE25AAA" w:rsidP="003F25A8">
      <w:pPr>
        <w:pStyle w:val="ListParagraph"/>
        <w:numPr>
          <w:ilvl w:val="0"/>
          <w:numId w:val="24"/>
        </w:numPr>
      </w:pPr>
      <w:r>
        <w:t>Photo-electronic or photo-optical system, including, but not limited to, electronic mail, internet communications, instant messages or facsimile communications</w:t>
      </w:r>
    </w:p>
    <w:p w14:paraId="27131337" w14:textId="738D891A" w:rsidR="00565AE4" w:rsidRDefault="00565AE4" w:rsidP="00565AE4">
      <w:r>
        <w:t>Cyber-Bullying shall also include the creation of a webpage</w:t>
      </w:r>
      <w:r w:rsidR="00071635">
        <w:t xml:space="preserve">, </w:t>
      </w:r>
      <w:r>
        <w:t>blog</w:t>
      </w:r>
      <w:r w:rsidR="00071635">
        <w:t xml:space="preserve">, or </w:t>
      </w:r>
      <w:r w:rsidR="00071635" w:rsidRPr="00071635">
        <w:rPr>
          <w:highlight w:val="yellow"/>
        </w:rPr>
        <w:t>other social account</w:t>
      </w:r>
      <w:r>
        <w:t xml:space="preserve"> in which the creator</w:t>
      </w:r>
      <w:r w:rsidR="003F25A8">
        <w:t xml:space="preserve"> </w:t>
      </w:r>
      <w:r>
        <w:t>assumes the</w:t>
      </w:r>
      <w:r w:rsidR="003F25A8">
        <w:t xml:space="preserve"> </w:t>
      </w:r>
      <w:r>
        <w:t xml:space="preserve">identity of another person or knowingly impersonates another person as author </w:t>
      </w:r>
      <w:r w:rsidR="00D25A22">
        <w:t>of posted</w:t>
      </w:r>
      <w:r>
        <w:t xml:space="preserve"> content or messages, if the creation or impersonation creates any of the conditions enumerated in the definition of</w:t>
      </w:r>
      <w:r w:rsidR="003F25A8">
        <w:t xml:space="preserve"> </w:t>
      </w:r>
      <w:r>
        <w:t>Bullying.</w:t>
      </w:r>
      <w:r w:rsidR="00041883">
        <w:t xml:space="preserve"> </w:t>
      </w:r>
      <w:r>
        <w:t>Cyber-Bullying shall also include the distribution by electronic means of a communication to</w:t>
      </w:r>
      <w:r w:rsidR="00041883">
        <w:t xml:space="preserve"> </w:t>
      </w:r>
      <w:r>
        <w:t>more than one person or the posting of material on an electronic medium that may be accessed by one or more persons, if the distribution or posting creates any of the conditions enumerated in the definition of</w:t>
      </w:r>
      <w:r w:rsidR="00041883">
        <w:t xml:space="preserve"> </w:t>
      </w:r>
      <w:r>
        <w:t>Bullying.</w:t>
      </w:r>
    </w:p>
    <w:p w14:paraId="02F01396" w14:textId="3416091D" w:rsidR="00565AE4" w:rsidRDefault="7FE25AAA" w:rsidP="00041883">
      <w:pPr>
        <w:pStyle w:val="ListParagraph"/>
        <w:numPr>
          <w:ilvl w:val="0"/>
          <w:numId w:val="25"/>
        </w:numPr>
      </w:pPr>
      <w:r>
        <w:t>Harassment, hazing, intimidation – acts, words or other behaviors, by an individual or group against</w:t>
      </w:r>
      <w:r w:rsidR="4E3C6B1C">
        <w:t xml:space="preserve"> </w:t>
      </w:r>
      <w:r>
        <w:t>another individual or group characterized by:</w:t>
      </w:r>
    </w:p>
    <w:p w14:paraId="4F2C14D1" w14:textId="73C4C119" w:rsidR="00565AE4" w:rsidRDefault="00565AE4" w:rsidP="00041883">
      <w:pPr>
        <w:pStyle w:val="ListParagraph"/>
        <w:numPr>
          <w:ilvl w:val="0"/>
          <w:numId w:val="25"/>
        </w:numPr>
      </w:pPr>
      <w:r>
        <w:t>Intent to harm.</w:t>
      </w:r>
    </w:p>
    <w:p w14:paraId="69278006" w14:textId="5E30E14E" w:rsidR="00565AE4" w:rsidRDefault="7FE25AAA" w:rsidP="00041883">
      <w:pPr>
        <w:pStyle w:val="ListParagraph"/>
        <w:numPr>
          <w:ilvl w:val="0"/>
          <w:numId w:val="25"/>
        </w:numPr>
      </w:pPr>
      <w:r>
        <w:t>Intensity and duration over a period of time.</w:t>
      </w:r>
    </w:p>
    <w:p w14:paraId="37AD3C56" w14:textId="3500BD8F" w:rsidR="00565AE4" w:rsidRDefault="00565AE4" w:rsidP="00041883">
      <w:pPr>
        <w:pStyle w:val="ListParagraph"/>
        <w:numPr>
          <w:ilvl w:val="0"/>
          <w:numId w:val="25"/>
        </w:numPr>
      </w:pPr>
      <w:r>
        <w:t>An interpersonal relationship where there is an imbalance of power, not mutual or intentional provocation by the victim.</w:t>
      </w:r>
    </w:p>
    <w:p w14:paraId="24D92709" w14:textId="271F1ABF" w:rsidR="00565AE4" w:rsidRDefault="00565AE4" w:rsidP="00041883">
      <w:pPr>
        <w:pStyle w:val="ListParagraph"/>
        <w:numPr>
          <w:ilvl w:val="0"/>
          <w:numId w:val="25"/>
        </w:numPr>
      </w:pPr>
      <w:r>
        <w:t>Inflicting physical or emotional harm or discomfort or damage to the person’s reputation and/or relationships.</w:t>
      </w:r>
    </w:p>
    <w:p w14:paraId="25D5D838" w14:textId="5CCED632" w:rsidR="00565AE4" w:rsidRDefault="7FE25AAA" w:rsidP="00565AE4">
      <w:pPr>
        <w:pStyle w:val="ListParagraph"/>
        <w:numPr>
          <w:ilvl w:val="0"/>
          <w:numId w:val="25"/>
        </w:numPr>
      </w:pPr>
      <w:r>
        <w:lastRenderedPageBreak/>
        <w:t>A level so severe, persistent, or pervasive that an intimidation or threatening education</w:t>
      </w:r>
      <w:r w:rsidR="4E3C6B1C">
        <w:t xml:space="preserve"> </w:t>
      </w:r>
      <w:r>
        <w:t>environment is created or the orderly operation of the school is substantially disrupted.</w:t>
      </w:r>
    </w:p>
    <w:p w14:paraId="02B48AE3" w14:textId="77777777" w:rsidR="00041883" w:rsidRDefault="00041883" w:rsidP="00565AE4"/>
    <w:p w14:paraId="17D49837" w14:textId="36840B5C" w:rsidR="00565AE4" w:rsidRDefault="00565AE4" w:rsidP="00565AE4">
      <w:r w:rsidRPr="00071635">
        <w:rPr>
          <w:u w:val="single"/>
        </w:rPr>
        <w:t>Name-calling</w:t>
      </w:r>
      <w:r>
        <w:t xml:space="preserve"> – the use of language to defame, demean or degrade individuals or groups.</w:t>
      </w:r>
    </w:p>
    <w:p w14:paraId="51E02E7A" w14:textId="77777777" w:rsidR="00565AE4" w:rsidRDefault="00565AE4" w:rsidP="00565AE4">
      <w:r>
        <w:t>Prohibitions</w:t>
      </w:r>
    </w:p>
    <w:p w14:paraId="2063D683" w14:textId="77777777" w:rsidR="00565AE4" w:rsidRDefault="7FE25AAA" w:rsidP="00041883">
      <w:pPr>
        <w:pStyle w:val="ListParagraph"/>
        <w:numPr>
          <w:ilvl w:val="0"/>
          <w:numId w:val="26"/>
        </w:numPr>
      </w:pPr>
      <w:r>
        <w:t>Bullying, harassment, hazing, intimidation and name-calling are prohibited:</w:t>
      </w:r>
    </w:p>
    <w:p w14:paraId="3129316A" w14:textId="05FC26CA" w:rsidR="00565AE4" w:rsidRDefault="7FE25AAA" w:rsidP="00041883">
      <w:pPr>
        <w:pStyle w:val="ListParagraph"/>
        <w:numPr>
          <w:ilvl w:val="0"/>
          <w:numId w:val="26"/>
        </w:numPr>
      </w:pPr>
      <w:r>
        <w:t>On school grounds owned, leased or used by a school;</w:t>
      </w:r>
    </w:p>
    <w:p w14:paraId="14597079" w14:textId="3568D911" w:rsidR="00565AE4" w:rsidRDefault="7FE25AAA" w:rsidP="00041883">
      <w:pPr>
        <w:pStyle w:val="ListParagraph"/>
        <w:numPr>
          <w:ilvl w:val="0"/>
          <w:numId w:val="26"/>
        </w:numPr>
      </w:pPr>
      <w:r>
        <w:t>On property immediately adjacent to school grounds;</w:t>
      </w:r>
    </w:p>
    <w:p w14:paraId="1D9DC50E" w14:textId="000200D1" w:rsidR="00565AE4" w:rsidRDefault="7FE25AAA" w:rsidP="00041883">
      <w:pPr>
        <w:pStyle w:val="ListParagraph"/>
        <w:numPr>
          <w:ilvl w:val="0"/>
          <w:numId w:val="26"/>
        </w:numPr>
      </w:pPr>
      <w:r>
        <w:t xml:space="preserve">At any school-sponsored or school-related activity, function or program whether on or off </w:t>
      </w:r>
      <w:r w:rsidR="4E3C6B1C">
        <w:t xml:space="preserve"> </w:t>
      </w:r>
      <w:r>
        <w:t>school grounds;</w:t>
      </w:r>
    </w:p>
    <w:p w14:paraId="489D6F05" w14:textId="67E60327" w:rsidR="00565AE4" w:rsidRDefault="7FE25AAA" w:rsidP="00041883">
      <w:pPr>
        <w:pStyle w:val="ListParagraph"/>
        <w:numPr>
          <w:ilvl w:val="0"/>
          <w:numId w:val="26"/>
        </w:numPr>
      </w:pPr>
      <w:r>
        <w:t>At a school bus stop;</w:t>
      </w:r>
    </w:p>
    <w:p w14:paraId="5AB8F0DA" w14:textId="7E13D5F8" w:rsidR="00565AE4" w:rsidRDefault="7FE25AAA" w:rsidP="00041883">
      <w:pPr>
        <w:pStyle w:val="ListParagraph"/>
        <w:numPr>
          <w:ilvl w:val="0"/>
          <w:numId w:val="26"/>
        </w:numPr>
      </w:pPr>
      <w:r>
        <w:t>On a school bus or any other vehicle owned, leased or used by the school</w:t>
      </w:r>
    </w:p>
    <w:p w14:paraId="107D8EA9" w14:textId="76031DBF" w:rsidR="00565AE4" w:rsidRDefault="7FE25AAA" w:rsidP="00041883">
      <w:pPr>
        <w:pStyle w:val="ListParagraph"/>
        <w:numPr>
          <w:ilvl w:val="0"/>
          <w:numId w:val="26"/>
        </w:numPr>
      </w:pPr>
      <w:r>
        <w:t>Through the use of technology or an electronic device owned, leased or used by a school</w:t>
      </w:r>
      <w:r w:rsidR="4E3C6B1C">
        <w:t xml:space="preserve"> </w:t>
      </w:r>
      <w:r>
        <w:t>or any personal devices.</w:t>
      </w:r>
    </w:p>
    <w:p w14:paraId="00E90F4D" w14:textId="17678BA6" w:rsidR="00565AE4" w:rsidRDefault="00565AE4" w:rsidP="00565AE4">
      <w:r>
        <w:t>Bullying, harassment, hazing, intimidation and name-calling are also prohibited at a location, activity,</w:t>
      </w:r>
      <w:r w:rsidR="00041883">
        <w:t xml:space="preserve"> </w:t>
      </w:r>
      <w:r>
        <w:t>function or program that is not school-related or through the use of technology or an electronic device that is not owned, leased or used by a school if the act or acts in questions:</w:t>
      </w:r>
    </w:p>
    <w:p w14:paraId="07FCAD4E" w14:textId="7A652642" w:rsidR="00565AE4" w:rsidRDefault="00565AE4" w:rsidP="00041883">
      <w:pPr>
        <w:pStyle w:val="ListParagraph"/>
        <w:numPr>
          <w:ilvl w:val="0"/>
          <w:numId w:val="27"/>
        </w:numPr>
      </w:pPr>
      <w:r>
        <w:t>Create a hostile environment at school for the individual.</w:t>
      </w:r>
    </w:p>
    <w:p w14:paraId="039142E3" w14:textId="1579B2B5" w:rsidR="00565AE4" w:rsidRDefault="00565AE4" w:rsidP="00041883">
      <w:pPr>
        <w:pStyle w:val="ListParagraph"/>
        <w:numPr>
          <w:ilvl w:val="0"/>
          <w:numId w:val="27"/>
        </w:numPr>
      </w:pPr>
      <w:r>
        <w:t>Infringe on the rights of the individual at school.</w:t>
      </w:r>
    </w:p>
    <w:p w14:paraId="31F3997B" w14:textId="01238BFD" w:rsidR="00565AE4" w:rsidRDefault="00565AE4" w:rsidP="00041883">
      <w:pPr>
        <w:pStyle w:val="ListParagraph"/>
        <w:numPr>
          <w:ilvl w:val="0"/>
          <w:numId w:val="27"/>
        </w:numPr>
      </w:pPr>
      <w:r>
        <w:t>Materially and substantially disrupt the education process or the orderly operation of a school.</w:t>
      </w:r>
    </w:p>
    <w:p w14:paraId="765B5814" w14:textId="77777777" w:rsidR="00041883" w:rsidRDefault="00041883" w:rsidP="00565AE4"/>
    <w:p w14:paraId="080DD698" w14:textId="77777777" w:rsidR="00565AE4" w:rsidRPr="00071635" w:rsidRDefault="00565AE4" w:rsidP="00565AE4">
      <w:pPr>
        <w:rPr>
          <w:b/>
          <w:bCs/>
        </w:rPr>
      </w:pPr>
      <w:r w:rsidRPr="00071635">
        <w:rPr>
          <w:b/>
          <w:bCs/>
        </w:rPr>
        <w:t>Discipline and Remedial Action</w:t>
      </w:r>
    </w:p>
    <w:p w14:paraId="2A96DD07" w14:textId="0B5F2887" w:rsidR="00565AE4" w:rsidRDefault="00565AE4" w:rsidP="00D326FB">
      <w:r>
        <w:t>The response to those who commit one of more acts of bullying, harassment, hazing, intimidation or name-calling should be determined based on the totality of the circumstances. In all cases, the Principal will be responsible to determine if a bullying offense occurred, or did not occur</w:t>
      </w:r>
      <w:r w:rsidR="00D326FB">
        <w:t>.</w:t>
      </w:r>
    </w:p>
    <w:p w14:paraId="2FFA818A" w14:textId="3DB1C57F" w:rsidR="00565AE4" w:rsidRDefault="00565AE4" w:rsidP="00565AE4">
      <w:pPr>
        <w:pStyle w:val="ListParagraph"/>
        <w:numPr>
          <w:ilvl w:val="0"/>
          <w:numId w:val="21"/>
        </w:numPr>
      </w:pPr>
      <w:r>
        <w:t>Initiate immediate talks with the bully or bullies.</w:t>
      </w:r>
    </w:p>
    <w:p w14:paraId="38485516" w14:textId="580716F6" w:rsidR="00565AE4" w:rsidRDefault="00565AE4" w:rsidP="00565AE4">
      <w:pPr>
        <w:pStyle w:val="ListParagraph"/>
        <w:numPr>
          <w:ilvl w:val="0"/>
          <w:numId w:val="21"/>
        </w:numPr>
      </w:pPr>
      <w:r>
        <w:t>Talk with the Target student(s) and her/her parents/guardians.</w:t>
      </w:r>
    </w:p>
    <w:p w14:paraId="59AEF88E" w14:textId="3D9DA869" w:rsidR="00565AE4" w:rsidRDefault="00565AE4" w:rsidP="00565AE4">
      <w:pPr>
        <w:pStyle w:val="ListParagraph"/>
        <w:numPr>
          <w:ilvl w:val="0"/>
          <w:numId w:val="21"/>
        </w:numPr>
      </w:pPr>
      <w:r>
        <w:t xml:space="preserve">In determining the appropriate response to students who commit one or more acts </w:t>
      </w:r>
      <w:r w:rsidR="00E8635D">
        <w:t>of bullying</w:t>
      </w:r>
      <w:r>
        <w:t>, school administrators should consider:</w:t>
      </w:r>
    </w:p>
    <w:p w14:paraId="2A7C92C2" w14:textId="313D9037" w:rsidR="00565AE4" w:rsidRDefault="00565AE4" w:rsidP="00565AE4">
      <w:pPr>
        <w:pStyle w:val="ListParagraph"/>
        <w:numPr>
          <w:ilvl w:val="1"/>
          <w:numId w:val="21"/>
        </w:numPr>
      </w:pPr>
      <w:r>
        <w:t>The development, maturity levels, and/or special learning needs of the parties involved.</w:t>
      </w:r>
    </w:p>
    <w:p w14:paraId="0816E35D" w14:textId="1E36885D" w:rsidR="00565AE4" w:rsidRDefault="00565AE4" w:rsidP="00565AE4">
      <w:pPr>
        <w:pStyle w:val="ListParagraph"/>
        <w:numPr>
          <w:ilvl w:val="1"/>
          <w:numId w:val="21"/>
        </w:numPr>
      </w:pPr>
      <w:r>
        <w:t>The levels of harm.</w:t>
      </w:r>
    </w:p>
    <w:p w14:paraId="711D13D0" w14:textId="5BC45449" w:rsidR="00565AE4" w:rsidRDefault="00565AE4" w:rsidP="00565AE4">
      <w:pPr>
        <w:pStyle w:val="ListParagraph"/>
        <w:numPr>
          <w:ilvl w:val="1"/>
          <w:numId w:val="21"/>
        </w:numPr>
      </w:pPr>
      <w:r>
        <w:t>The surrounding circumstances.</w:t>
      </w:r>
    </w:p>
    <w:p w14:paraId="038E1923" w14:textId="28351674" w:rsidR="00565AE4" w:rsidRDefault="00565AE4" w:rsidP="00565AE4">
      <w:pPr>
        <w:pStyle w:val="ListParagraph"/>
        <w:numPr>
          <w:ilvl w:val="1"/>
          <w:numId w:val="21"/>
        </w:numPr>
      </w:pPr>
      <w:r>
        <w:t>The nature of the behaviors.</w:t>
      </w:r>
    </w:p>
    <w:p w14:paraId="7D670FE1" w14:textId="1E0D2D2B" w:rsidR="00565AE4" w:rsidRDefault="00565AE4" w:rsidP="00565AE4">
      <w:pPr>
        <w:pStyle w:val="ListParagraph"/>
        <w:numPr>
          <w:ilvl w:val="1"/>
          <w:numId w:val="21"/>
        </w:numPr>
      </w:pPr>
      <w:r>
        <w:t>Past incidences or past or continuing patterns of behavior.</w:t>
      </w:r>
    </w:p>
    <w:p w14:paraId="75D92578" w14:textId="323BE6E8" w:rsidR="00565AE4" w:rsidRDefault="00565AE4" w:rsidP="00565AE4">
      <w:pPr>
        <w:pStyle w:val="ListParagraph"/>
        <w:numPr>
          <w:ilvl w:val="1"/>
          <w:numId w:val="21"/>
        </w:numPr>
      </w:pPr>
      <w:r>
        <w:t>The relationship between the parties involved.</w:t>
      </w:r>
    </w:p>
    <w:p w14:paraId="267F5AD1" w14:textId="4C4C251D" w:rsidR="00565AE4" w:rsidRDefault="00565AE4" w:rsidP="00565AE4">
      <w:pPr>
        <w:pStyle w:val="ListParagraph"/>
        <w:numPr>
          <w:ilvl w:val="1"/>
          <w:numId w:val="21"/>
        </w:numPr>
      </w:pPr>
      <w:r>
        <w:t>The context in which the alleged incidents occurred.</w:t>
      </w:r>
    </w:p>
    <w:p w14:paraId="4D5BE28F" w14:textId="77777777" w:rsidR="00E8635D" w:rsidRDefault="00E8635D" w:rsidP="00565AE4"/>
    <w:p w14:paraId="581739A4" w14:textId="18A37112" w:rsidR="00785016" w:rsidRDefault="00565AE4" w:rsidP="00565AE4">
      <w:r>
        <w:t xml:space="preserve">Depending on the severity of the incident, or the series of incidents, the </w:t>
      </w:r>
      <w:r w:rsidR="00E8635D">
        <w:t>administration may</w:t>
      </w:r>
      <w:r>
        <w:t xml:space="preserve"> also take appropriate steps to ensure student safety. These may include implementing a safety plan, </w:t>
      </w:r>
      <w:r w:rsidR="00E8635D">
        <w:t xml:space="preserve">separating </w:t>
      </w:r>
      <w:r>
        <w:t>and supervising the students involved, exclusion of parents of involved students (victim and offender) from school premises and school sponsored activities to prevent extension of conflict, providing staff support</w:t>
      </w:r>
      <w:r w:rsidR="00E8635D">
        <w:t xml:space="preserve"> </w:t>
      </w:r>
      <w:r>
        <w:t xml:space="preserve">for students when necessary, contacting IU </w:t>
      </w:r>
      <w:r w:rsidR="00E70DC2">
        <w:t>mental health professionals</w:t>
      </w:r>
      <w:r>
        <w:t xml:space="preserve"> for counseling, reporting incidents to law enforcement, in school/out of school suspension or expulsion, loss of privileges in school.</w:t>
      </w:r>
    </w:p>
    <w:p w14:paraId="7EC5D05B" w14:textId="77777777" w:rsidR="00F561BD" w:rsidRPr="00785016" w:rsidRDefault="00F561BD" w:rsidP="00785016"/>
    <w:p w14:paraId="7CF31B39" w14:textId="77777777" w:rsidR="009962B6" w:rsidRDefault="006C1547" w:rsidP="0055263A">
      <w:pPr>
        <w:pStyle w:val="Heading2"/>
      </w:pPr>
      <w:bookmarkStart w:id="78" w:name="_43ky6rz" w:colFirst="0" w:colLast="0"/>
      <w:bookmarkEnd w:id="78"/>
      <w:r>
        <w:br w:type="page"/>
      </w:r>
    </w:p>
    <w:p w14:paraId="7CF31B3A" w14:textId="77777777" w:rsidR="009962B6" w:rsidRDefault="006C1547" w:rsidP="0055263A">
      <w:pPr>
        <w:pStyle w:val="Heading2"/>
        <w:rPr>
          <w:i/>
        </w:rPr>
      </w:pPr>
      <w:bookmarkStart w:id="79" w:name="_Toc102636655"/>
      <w:r>
        <w:lastRenderedPageBreak/>
        <w:t>CONSEQUENCES FOR UNACCEPTABLE BEHAVIOR</w:t>
      </w:r>
      <w:bookmarkEnd w:id="79"/>
    </w:p>
    <w:p w14:paraId="7CF31B3B" w14:textId="77777777" w:rsidR="009962B6" w:rsidRPr="00461A73" w:rsidRDefault="006C1547">
      <w:pPr>
        <w:ind w:right="0"/>
        <w:rPr>
          <w:color w:val="FF0000"/>
        </w:rPr>
      </w:pPr>
      <w:r w:rsidRPr="00461A73">
        <w:rPr>
          <w:color w:val="FF0000"/>
        </w:rPr>
        <w:t>The following list is only a guideline for the classroom teacher and administration in the issuance of demerits/infractions.  Discipline is decided on an individual basis taking into consideration age and context. The discipline categories do not cover every possible situation.  The faculty and administration reserve the right to determine inappropriate and unacceptable behavior.</w:t>
      </w:r>
    </w:p>
    <w:p w14:paraId="7CF31B3C" w14:textId="77777777" w:rsidR="009962B6" w:rsidRDefault="009962B6">
      <w:pPr>
        <w:spacing w:line="240" w:lineRule="auto"/>
      </w:pP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840"/>
        <w:gridCol w:w="945"/>
        <w:gridCol w:w="2880"/>
        <w:gridCol w:w="1710"/>
      </w:tblGrid>
      <w:tr w:rsidR="009962B6" w14:paraId="7CF31B3E" w14:textId="77777777" w:rsidTr="00BB59B3">
        <w:trPr>
          <w:trHeight w:val="560"/>
        </w:trPr>
        <w:tc>
          <w:tcPr>
            <w:tcW w:w="9375" w:type="dxa"/>
            <w:gridSpan w:val="4"/>
            <w:shd w:val="clear" w:color="auto" w:fill="003366"/>
            <w:tcMar>
              <w:top w:w="100" w:type="dxa"/>
              <w:left w:w="100" w:type="dxa"/>
              <w:bottom w:w="100" w:type="dxa"/>
              <w:right w:w="100" w:type="dxa"/>
            </w:tcMar>
            <w:vAlign w:val="center"/>
          </w:tcPr>
          <w:p w14:paraId="7CF31B3D" w14:textId="77777777" w:rsidR="009962B6" w:rsidRDefault="006C1547" w:rsidP="00427A33">
            <w:pPr>
              <w:widowControl w:val="0"/>
              <w:spacing w:line="240" w:lineRule="auto"/>
              <w:jc w:val="center"/>
              <w:rPr>
                <w:b/>
                <w:color w:val="FFFFFF"/>
                <w:sz w:val="24"/>
                <w:szCs w:val="24"/>
              </w:rPr>
            </w:pPr>
            <w:r>
              <w:rPr>
                <w:b/>
                <w:color w:val="FFFFFF"/>
                <w:sz w:val="24"/>
                <w:szCs w:val="24"/>
              </w:rPr>
              <w:t>CONDUCT WHICH COMPROMISES SAFETY</w:t>
            </w:r>
          </w:p>
        </w:tc>
      </w:tr>
      <w:tr w:rsidR="009962B6" w14:paraId="7CF31B43" w14:textId="77777777" w:rsidTr="00BB59B3">
        <w:tc>
          <w:tcPr>
            <w:tcW w:w="3840" w:type="dxa"/>
            <w:shd w:val="clear" w:color="auto" w:fill="003366"/>
            <w:tcMar>
              <w:top w:w="100" w:type="dxa"/>
              <w:left w:w="100" w:type="dxa"/>
              <w:bottom w:w="100" w:type="dxa"/>
              <w:right w:w="100" w:type="dxa"/>
            </w:tcMar>
          </w:tcPr>
          <w:p w14:paraId="7CF31B3F" w14:textId="77777777" w:rsidR="009962B6" w:rsidRDefault="006C1547">
            <w:pPr>
              <w:widowControl w:val="0"/>
              <w:spacing w:line="240" w:lineRule="auto"/>
              <w:jc w:val="center"/>
              <w:rPr>
                <w:b/>
                <w:color w:val="FFFFFF"/>
                <w:sz w:val="24"/>
                <w:szCs w:val="24"/>
              </w:rPr>
            </w:pPr>
            <w:r>
              <w:rPr>
                <w:b/>
                <w:color w:val="FFFFFF"/>
                <w:sz w:val="24"/>
                <w:szCs w:val="24"/>
              </w:rPr>
              <w:t>Behavior</w:t>
            </w:r>
          </w:p>
        </w:tc>
        <w:tc>
          <w:tcPr>
            <w:tcW w:w="945" w:type="dxa"/>
            <w:shd w:val="clear" w:color="auto" w:fill="003366"/>
            <w:tcMar>
              <w:top w:w="100" w:type="dxa"/>
              <w:left w:w="100" w:type="dxa"/>
              <w:bottom w:w="100" w:type="dxa"/>
              <w:right w:w="100" w:type="dxa"/>
            </w:tcMar>
          </w:tcPr>
          <w:p w14:paraId="7CF31B40" w14:textId="77777777" w:rsidR="009962B6" w:rsidRDefault="006C1547">
            <w:pPr>
              <w:widowControl w:val="0"/>
              <w:spacing w:line="240" w:lineRule="auto"/>
              <w:jc w:val="center"/>
              <w:rPr>
                <w:b/>
                <w:color w:val="FFFFFF"/>
                <w:sz w:val="24"/>
                <w:szCs w:val="24"/>
              </w:rPr>
            </w:pPr>
            <w:r>
              <w:rPr>
                <w:b/>
                <w:color w:val="FFFFFF"/>
                <w:sz w:val="24"/>
                <w:szCs w:val="24"/>
              </w:rPr>
              <w:t>Grade</w:t>
            </w:r>
          </w:p>
        </w:tc>
        <w:tc>
          <w:tcPr>
            <w:tcW w:w="2880" w:type="dxa"/>
            <w:shd w:val="clear" w:color="auto" w:fill="003366"/>
            <w:tcMar>
              <w:top w:w="100" w:type="dxa"/>
              <w:left w:w="100" w:type="dxa"/>
              <w:bottom w:w="100" w:type="dxa"/>
              <w:right w:w="100" w:type="dxa"/>
            </w:tcMar>
          </w:tcPr>
          <w:p w14:paraId="7CF31B41" w14:textId="77777777" w:rsidR="009962B6" w:rsidRDefault="006C1547">
            <w:pPr>
              <w:widowControl w:val="0"/>
              <w:spacing w:line="240" w:lineRule="auto"/>
              <w:jc w:val="center"/>
              <w:rPr>
                <w:b/>
                <w:color w:val="FFFFFF"/>
                <w:sz w:val="24"/>
                <w:szCs w:val="24"/>
              </w:rPr>
            </w:pPr>
            <w:r>
              <w:rPr>
                <w:b/>
                <w:color w:val="FFFFFF"/>
                <w:sz w:val="24"/>
                <w:szCs w:val="24"/>
              </w:rPr>
              <w:t>Consequences</w:t>
            </w:r>
          </w:p>
        </w:tc>
        <w:tc>
          <w:tcPr>
            <w:tcW w:w="1710" w:type="dxa"/>
            <w:shd w:val="clear" w:color="auto" w:fill="003366"/>
            <w:tcMar>
              <w:top w:w="100" w:type="dxa"/>
              <w:left w:w="100" w:type="dxa"/>
              <w:bottom w:w="100" w:type="dxa"/>
              <w:right w:w="100" w:type="dxa"/>
            </w:tcMar>
          </w:tcPr>
          <w:p w14:paraId="7CF31B42" w14:textId="77777777" w:rsidR="009962B6" w:rsidRDefault="006C1547">
            <w:pPr>
              <w:widowControl w:val="0"/>
              <w:spacing w:line="240" w:lineRule="auto"/>
              <w:jc w:val="center"/>
              <w:rPr>
                <w:b/>
                <w:color w:val="FFFFFF"/>
                <w:sz w:val="24"/>
                <w:szCs w:val="24"/>
              </w:rPr>
            </w:pPr>
            <w:r>
              <w:rPr>
                <w:b/>
                <w:color w:val="FFFFFF"/>
                <w:sz w:val="24"/>
                <w:szCs w:val="24"/>
              </w:rPr>
              <w:t>Handled by:</w:t>
            </w:r>
          </w:p>
        </w:tc>
      </w:tr>
      <w:tr w:rsidR="009962B6" w14:paraId="7CF31B48" w14:textId="77777777" w:rsidTr="00D2132F">
        <w:trPr>
          <w:trHeight w:val="400"/>
        </w:trPr>
        <w:tc>
          <w:tcPr>
            <w:tcW w:w="3840" w:type="dxa"/>
            <w:vMerge w:val="restart"/>
            <w:shd w:val="clear" w:color="auto" w:fill="FFFFCC"/>
            <w:tcMar>
              <w:top w:w="100" w:type="dxa"/>
              <w:left w:w="100" w:type="dxa"/>
              <w:bottom w:w="100" w:type="dxa"/>
              <w:right w:w="100" w:type="dxa"/>
            </w:tcMar>
            <w:vAlign w:val="center"/>
          </w:tcPr>
          <w:p w14:paraId="7CF31B44" w14:textId="77777777" w:rsidR="009962B6" w:rsidRDefault="006C1547">
            <w:pPr>
              <w:widowControl w:val="0"/>
              <w:spacing w:line="240" w:lineRule="auto"/>
              <w:rPr>
                <w:sz w:val="20"/>
                <w:szCs w:val="20"/>
              </w:rPr>
            </w:pPr>
            <w:r>
              <w:rPr>
                <w:sz w:val="20"/>
                <w:szCs w:val="20"/>
              </w:rPr>
              <w:t>Dress code violation: any infraction of the uniform dress code</w:t>
            </w:r>
          </w:p>
        </w:tc>
        <w:tc>
          <w:tcPr>
            <w:tcW w:w="945" w:type="dxa"/>
            <w:tcMar>
              <w:top w:w="100" w:type="dxa"/>
              <w:left w:w="100" w:type="dxa"/>
              <w:bottom w:w="100" w:type="dxa"/>
              <w:right w:w="100" w:type="dxa"/>
            </w:tcMar>
            <w:vAlign w:val="center"/>
          </w:tcPr>
          <w:p w14:paraId="7CF31B45"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880" w:type="dxa"/>
            <w:tcMar>
              <w:top w:w="100" w:type="dxa"/>
              <w:left w:w="100" w:type="dxa"/>
              <w:bottom w:w="100" w:type="dxa"/>
              <w:right w:w="100" w:type="dxa"/>
            </w:tcMar>
            <w:vAlign w:val="center"/>
          </w:tcPr>
          <w:p w14:paraId="7CF31B46" w14:textId="77777777" w:rsidR="009962B6" w:rsidRDefault="009962B6">
            <w:pPr>
              <w:widowControl w:val="0"/>
              <w:spacing w:line="240" w:lineRule="auto"/>
              <w:rPr>
                <w:sz w:val="18"/>
                <w:szCs w:val="18"/>
              </w:rPr>
            </w:pPr>
          </w:p>
        </w:tc>
        <w:tc>
          <w:tcPr>
            <w:tcW w:w="1710" w:type="dxa"/>
            <w:vMerge w:val="restart"/>
            <w:tcMar>
              <w:top w:w="100" w:type="dxa"/>
              <w:left w:w="100" w:type="dxa"/>
              <w:bottom w:w="100" w:type="dxa"/>
              <w:right w:w="100" w:type="dxa"/>
            </w:tcMar>
            <w:vAlign w:val="center"/>
          </w:tcPr>
          <w:p w14:paraId="7CF31B47" w14:textId="77777777" w:rsidR="009962B6" w:rsidRDefault="009962B6">
            <w:pPr>
              <w:widowControl w:val="0"/>
              <w:spacing w:line="240" w:lineRule="auto"/>
              <w:rPr>
                <w:sz w:val="20"/>
                <w:szCs w:val="20"/>
              </w:rPr>
            </w:pPr>
          </w:p>
        </w:tc>
      </w:tr>
      <w:tr w:rsidR="009962B6" w14:paraId="7CF31B4D" w14:textId="77777777" w:rsidTr="00D2132F">
        <w:trPr>
          <w:trHeight w:val="400"/>
        </w:trPr>
        <w:tc>
          <w:tcPr>
            <w:tcW w:w="3840" w:type="dxa"/>
            <w:vMerge/>
            <w:shd w:val="clear" w:color="auto" w:fill="FFFFCC"/>
            <w:tcMar>
              <w:top w:w="100" w:type="dxa"/>
              <w:left w:w="100" w:type="dxa"/>
              <w:bottom w:w="100" w:type="dxa"/>
              <w:right w:w="100" w:type="dxa"/>
            </w:tcMar>
            <w:vAlign w:val="center"/>
          </w:tcPr>
          <w:p w14:paraId="7CF31B49" w14:textId="77777777" w:rsidR="009962B6" w:rsidRDefault="009962B6">
            <w:pPr>
              <w:widowControl w:val="0"/>
              <w:rPr>
                <w:sz w:val="20"/>
                <w:szCs w:val="20"/>
              </w:rPr>
            </w:pPr>
          </w:p>
        </w:tc>
        <w:tc>
          <w:tcPr>
            <w:tcW w:w="945" w:type="dxa"/>
            <w:tcMar>
              <w:top w:w="100" w:type="dxa"/>
              <w:left w:w="100" w:type="dxa"/>
              <w:bottom w:w="100" w:type="dxa"/>
              <w:right w:w="100" w:type="dxa"/>
            </w:tcMar>
            <w:vAlign w:val="center"/>
          </w:tcPr>
          <w:p w14:paraId="7CF31B4A"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880" w:type="dxa"/>
            <w:tcMar>
              <w:top w:w="100" w:type="dxa"/>
              <w:left w:w="100" w:type="dxa"/>
              <w:bottom w:w="100" w:type="dxa"/>
              <w:right w:w="100" w:type="dxa"/>
            </w:tcMar>
            <w:vAlign w:val="center"/>
          </w:tcPr>
          <w:p w14:paraId="7CF31B4B" w14:textId="77777777" w:rsidR="009962B6" w:rsidRDefault="009962B6">
            <w:pPr>
              <w:widowControl w:val="0"/>
              <w:spacing w:line="240" w:lineRule="auto"/>
              <w:rPr>
                <w:sz w:val="18"/>
                <w:szCs w:val="18"/>
                <w:highlight w:val="white"/>
              </w:rPr>
            </w:pPr>
          </w:p>
        </w:tc>
        <w:tc>
          <w:tcPr>
            <w:tcW w:w="1710" w:type="dxa"/>
            <w:vMerge/>
            <w:tcMar>
              <w:top w:w="100" w:type="dxa"/>
              <w:left w:w="100" w:type="dxa"/>
              <w:bottom w:w="100" w:type="dxa"/>
              <w:right w:w="100" w:type="dxa"/>
            </w:tcMar>
            <w:vAlign w:val="center"/>
          </w:tcPr>
          <w:p w14:paraId="7CF31B4C" w14:textId="77777777" w:rsidR="009962B6" w:rsidRDefault="009962B6">
            <w:pPr>
              <w:widowControl w:val="0"/>
              <w:rPr>
                <w:sz w:val="18"/>
                <w:szCs w:val="18"/>
                <w:highlight w:val="white"/>
              </w:rPr>
            </w:pPr>
          </w:p>
        </w:tc>
      </w:tr>
      <w:tr w:rsidR="009962B6" w14:paraId="7CF31B52" w14:textId="77777777" w:rsidTr="00D2132F">
        <w:trPr>
          <w:trHeight w:val="400"/>
        </w:trPr>
        <w:tc>
          <w:tcPr>
            <w:tcW w:w="3840" w:type="dxa"/>
            <w:vMerge w:val="restart"/>
            <w:shd w:val="clear" w:color="auto" w:fill="FFFFCC"/>
            <w:tcMar>
              <w:top w:w="100" w:type="dxa"/>
              <w:left w:w="100" w:type="dxa"/>
              <w:bottom w:w="100" w:type="dxa"/>
              <w:right w:w="100" w:type="dxa"/>
            </w:tcMar>
            <w:vAlign w:val="center"/>
          </w:tcPr>
          <w:p w14:paraId="7CF31B4E" w14:textId="77777777" w:rsidR="009962B6" w:rsidRDefault="006C1547">
            <w:pPr>
              <w:widowControl w:val="0"/>
              <w:spacing w:line="240" w:lineRule="auto"/>
              <w:rPr>
                <w:sz w:val="20"/>
                <w:szCs w:val="20"/>
              </w:rPr>
            </w:pPr>
            <w:r>
              <w:rPr>
                <w:sz w:val="20"/>
                <w:szCs w:val="20"/>
              </w:rPr>
              <w:t>Running in the building or parking lot</w:t>
            </w:r>
          </w:p>
        </w:tc>
        <w:tc>
          <w:tcPr>
            <w:tcW w:w="945" w:type="dxa"/>
            <w:tcMar>
              <w:top w:w="100" w:type="dxa"/>
              <w:left w:w="100" w:type="dxa"/>
              <w:bottom w:w="100" w:type="dxa"/>
              <w:right w:w="100" w:type="dxa"/>
            </w:tcMar>
            <w:vAlign w:val="center"/>
          </w:tcPr>
          <w:p w14:paraId="7CF31B4F"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880" w:type="dxa"/>
            <w:tcMar>
              <w:top w:w="100" w:type="dxa"/>
              <w:left w:w="100" w:type="dxa"/>
              <w:bottom w:w="100" w:type="dxa"/>
              <w:right w:w="100" w:type="dxa"/>
            </w:tcMar>
            <w:vAlign w:val="center"/>
          </w:tcPr>
          <w:p w14:paraId="7CF31B50" w14:textId="77777777" w:rsidR="009962B6" w:rsidRDefault="009962B6">
            <w:pPr>
              <w:widowControl w:val="0"/>
              <w:spacing w:line="240" w:lineRule="auto"/>
              <w:rPr>
                <w:sz w:val="18"/>
                <w:szCs w:val="18"/>
              </w:rPr>
            </w:pPr>
          </w:p>
        </w:tc>
        <w:tc>
          <w:tcPr>
            <w:tcW w:w="1710" w:type="dxa"/>
            <w:vMerge w:val="restart"/>
            <w:tcMar>
              <w:top w:w="100" w:type="dxa"/>
              <w:left w:w="100" w:type="dxa"/>
              <w:bottom w:w="100" w:type="dxa"/>
              <w:right w:w="100" w:type="dxa"/>
            </w:tcMar>
            <w:vAlign w:val="center"/>
          </w:tcPr>
          <w:p w14:paraId="7CF31B51" w14:textId="77777777" w:rsidR="009962B6" w:rsidRDefault="009962B6">
            <w:pPr>
              <w:widowControl w:val="0"/>
              <w:spacing w:line="240" w:lineRule="auto"/>
              <w:rPr>
                <w:sz w:val="20"/>
                <w:szCs w:val="20"/>
              </w:rPr>
            </w:pPr>
          </w:p>
        </w:tc>
      </w:tr>
      <w:tr w:rsidR="009962B6" w14:paraId="7CF31B57" w14:textId="77777777" w:rsidTr="00D2132F">
        <w:trPr>
          <w:trHeight w:val="400"/>
        </w:trPr>
        <w:tc>
          <w:tcPr>
            <w:tcW w:w="3840" w:type="dxa"/>
            <w:vMerge/>
            <w:shd w:val="clear" w:color="auto" w:fill="FFFFCC"/>
            <w:tcMar>
              <w:top w:w="100" w:type="dxa"/>
              <w:left w:w="100" w:type="dxa"/>
              <w:bottom w:w="100" w:type="dxa"/>
              <w:right w:w="100" w:type="dxa"/>
            </w:tcMar>
            <w:vAlign w:val="center"/>
          </w:tcPr>
          <w:p w14:paraId="7CF31B53" w14:textId="77777777" w:rsidR="009962B6" w:rsidRDefault="009962B6">
            <w:pPr>
              <w:widowControl w:val="0"/>
              <w:rPr>
                <w:sz w:val="20"/>
                <w:szCs w:val="20"/>
              </w:rPr>
            </w:pPr>
          </w:p>
        </w:tc>
        <w:tc>
          <w:tcPr>
            <w:tcW w:w="945" w:type="dxa"/>
            <w:tcMar>
              <w:top w:w="100" w:type="dxa"/>
              <w:left w:w="100" w:type="dxa"/>
              <w:bottom w:w="100" w:type="dxa"/>
              <w:right w:w="100" w:type="dxa"/>
            </w:tcMar>
            <w:vAlign w:val="center"/>
          </w:tcPr>
          <w:p w14:paraId="7CF31B54"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880" w:type="dxa"/>
            <w:tcMar>
              <w:top w:w="100" w:type="dxa"/>
              <w:left w:w="100" w:type="dxa"/>
              <w:bottom w:w="100" w:type="dxa"/>
              <w:right w:w="100" w:type="dxa"/>
            </w:tcMar>
            <w:vAlign w:val="center"/>
          </w:tcPr>
          <w:p w14:paraId="7CF31B55" w14:textId="77777777" w:rsidR="009962B6" w:rsidRDefault="009962B6">
            <w:pPr>
              <w:widowControl w:val="0"/>
              <w:spacing w:line="240" w:lineRule="auto"/>
              <w:rPr>
                <w:sz w:val="18"/>
                <w:szCs w:val="18"/>
                <w:highlight w:val="white"/>
              </w:rPr>
            </w:pPr>
          </w:p>
        </w:tc>
        <w:tc>
          <w:tcPr>
            <w:tcW w:w="1710" w:type="dxa"/>
            <w:vMerge/>
            <w:tcMar>
              <w:top w:w="100" w:type="dxa"/>
              <w:left w:w="100" w:type="dxa"/>
              <w:bottom w:w="100" w:type="dxa"/>
              <w:right w:w="100" w:type="dxa"/>
            </w:tcMar>
            <w:vAlign w:val="center"/>
          </w:tcPr>
          <w:p w14:paraId="7CF31B56" w14:textId="77777777" w:rsidR="009962B6" w:rsidRDefault="009962B6">
            <w:pPr>
              <w:widowControl w:val="0"/>
              <w:rPr>
                <w:sz w:val="18"/>
                <w:szCs w:val="18"/>
                <w:highlight w:val="white"/>
              </w:rPr>
            </w:pPr>
          </w:p>
        </w:tc>
      </w:tr>
      <w:tr w:rsidR="009962B6" w14:paraId="7CF31B5C" w14:textId="77777777" w:rsidTr="00D2132F">
        <w:trPr>
          <w:trHeight w:val="400"/>
        </w:trPr>
        <w:tc>
          <w:tcPr>
            <w:tcW w:w="3840" w:type="dxa"/>
            <w:vMerge w:val="restart"/>
            <w:shd w:val="clear" w:color="auto" w:fill="FFCC99"/>
            <w:tcMar>
              <w:top w:w="100" w:type="dxa"/>
              <w:left w:w="100" w:type="dxa"/>
              <w:bottom w:w="100" w:type="dxa"/>
              <w:right w:w="100" w:type="dxa"/>
            </w:tcMar>
            <w:vAlign w:val="center"/>
          </w:tcPr>
          <w:p w14:paraId="7CF31B58" w14:textId="77777777" w:rsidR="009962B6" w:rsidRDefault="006C1547">
            <w:pPr>
              <w:widowControl w:val="0"/>
              <w:spacing w:line="240" w:lineRule="auto"/>
              <w:rPr>
                <w:sz w:val="20"/>
                <w:szCs w:val="20"/>
              </w:rPr>
            </w:pPr>
            <w:r>
              <w:rPr>
                <w:sz w:val="20"/>
                <w:szCs w:val="20"/>
              </w:rPr>
              <w:t>Unsafe play: putting oneself or others at risk of harm or injury as determined by the supervising adult.</w:t>
            </w:r>
          </w:p>
        </w:tc>
        <w:tc>
          <w:tcPr>
            <w:tcW w:w="945" w:type="dxa"/>
            <w:tcMar>
              <w:top w:w="100" w:type="dxa"/>
              <w:left w:w="100" w:type="dxa"/>
              <w:bottom w:w="100" w:type="dxa"/>
              <w:right w:w="100" w:type="dxa"/>
            </w:tcMar>
            <w:vAlign w:val="center"/>
          </w:tcPr>
          <w:p w14:paraId="7CF31B59"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880" w:type="dxa"/>
            <w:tcMar>
              <w:top w:w="100" w:type="dxa"/>
              <w:left w:w="100" w:type="dxa"/>
              <w:bottom w:w="100" w:type="dxa"/>
              <w:right w:w="100" w:type="dxa"/>
            </w:tcMar>
            <w:vAlign w:val="center"/>
          </w:tcPr>
          <w:p w14:paraId="7CF31B5A" w14:textId="77777777" w:rsidR="009962B6" w:rsidRDefault="009962B6">
            <w:pPr>
              <w:widowControl w:val="0"/>
              <w:spacing w:line="240" w:lineRule="auto"/>
              <w:rPr>
                <w:sz w:val="18"/>
                <w:szCs w:val="18"/>
              </w:rPr>
            </w:pPr>
          </w:p>
        </w:tc>
        <w:tc>
          <w:tcPr>
            <w:tcW w:w="1710" w:type="dxa"/>
            <w:vMerge w:val="restart"/>
            <w:tcMar>
              <w:top w:w="100" w:type="dxa"/>
              <w:left w:w="100" w:type="dxa"/>
              <w:bottom w:w="100" w:type="dxa"/>
              <w:right w:w="100" w:type="dxa"/>
            </w:tcMar>
            <w:vAlign w:val="center"/>
          </w:tcPr>
          <w:p w14:paraId="7CF31B5B" w14:textId="77777777" w:rsidR="009962B6" w:rsidRDefault="009962B6">
            <w:pPr>
              <w:widowControl w:val="0"/>
              <w:spacing w:line="240" w:lineRule="auto"/>
              <w:rPr>
                <w:sz w:val="20"/>
                <w:szCs w:val="20"/>
              </w:rPr>
            </w:pPr>
          </w:p>
        </w:tc>
      </w:tr>
      <w:tr w:rsidR="009962B6" w14:paraId="7CF31B61" w14:textId="77777777" w:rsidTr="00D2132F">
        <w:trPr>
          <w:trHeight w:val="400"/>
        </w:trPr>
        <w:tc>
          <w:tcPr>
            <w:tcW w:w="3840" w:type="dxa"/>
            <w:vMerge/>
            <w:shd w:val="clear" w:color="auto" w:fill="FFCC99"/>
            <w:tcMar>
              <w:top w:w="100" w:type="dxa"/>
              <w:left w:w="100" w:type="dxa"/>
              <w:bottom w:w="100" w:type="dxa"/>
              <w:right w:w="100" w:type="dxa"/>
            </w:tcMar>
            <w:vAlign w:val="center"/>
          </w:tcPr>
          <w:p w14:paraId="7CF31B5D" w14:textId="77777777" w:rsidR="009962B6" w:rsidRDefault="009962B6">
            <w:pPr>
              <w:widowControl w:val="0"/>
              <w:rPr>
                <w:sz w:val="20"/>
                <w:szCs w:val="20"/>
              </w:rPr>
            </w:pPr>
          </w:p>
        </w:tc>
        <w:tc>
          <w:tcPr>
            <w:tcW w:w="945" w:type="dxa"/>
            <w:tcMar>
              <w:top w:w="100" w:type="dxa"/>
              <w:left w:w="100" w:type="dxa"/>
              <w:bottom w:w="100" w:type="dxa"/>
              <w:right w:w="100" w:type="dxa"/>
            </w:tcMar>
            <w:vAlign w:val="center"/>
          </w:tcPr>
          <w:p w14:paraId="7CF31B5E"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880" w:type="dxa"/>
            <w:tcMar>
              <w:top w:w="100" w:type="dxa"/>
              <w:left w:w="100" w:type="dxa"/>
              <w:bottom w:w="100" w:type="dxa"/>
              <w:right w:w="100" w:type="dxa"/>
            </w:tcMar>
            <w:vAlign w:val="center"/>
          </w:tcPr>
          <w:p w14:paraId="7CF31B5F" w14:textId="77777777" w:rsidR="009962B6" w:rsidRDefault="009962B6">
            <w:pPr>
              <w:widowControl w:val="0"/>
              <w:spacing w:line="240" w:lineRule="auto"/>
              <w:rPr>
                <w:sz w:val="18"/>
                <w:szCs w:val="18"/>
                <w:highlight w:val="white"/>
              </w:rPr>
            </w:pPr>
          </w:p>
        </w:tc>
        <w:tc>
          <w:tcPr>
            <w:tcW w:w="1710" w:type="dxa"/>
            <w:vMerge/>
            <w:tcMar>
              <w:top w:w="100" w:type="dxa"/>
              <w:left w:w="100" w:type="dxa"/>
              <w:bottom w:w="100" w:type="dxa"/>
              <w:right w:w="100" w:type="dxa"/>
            </w:tcMar>
            <w:vAlign w:val="center"/>
          </w:tcPr>
          <w:p w14:paraId="7CF31B60" w14:textId="77777777" w:rsidR="009962B6" w:rsidRDefault="009962B6">
            <w:pPr>
              <w:widowControl w:val="0"/>
              <w:rPr>
                <w:sz w:val="18"/>
                <w:szCs w:val="18"/>
                <w:highlight w:val="white"/>
              </w:rPr>
            </w:pPr>
          </w:p>
        </w:tc>
      </w:tr>
      <w:tr w:rsidR="009962B6" w14:paraId="7CF31B66" w14:textId="77777777" w:rsidTr="00D2132F">
        <w:trPr>
          <w:trHeight w:val="400"/>
        </w:trPr>
        <w:tc>
          <w:tcPr>
            <w:tcW w:w="3840" w:type="dxa"/>
            <w:vMerge w:val="restart"/>
            <w:shd w:val="clear" w:color="auto" w:fill="FFCC99"/>
            <w:tcMar>
              <w:top w:w="100" w:type="dxa"/>
              <w:left w:w="100" w:type="dxa"/>
              <w:bottom w:w="100" w:type="dxa"/>
              <w:right w:w="100" w:type="dxa"/>
            </w:tcMar>
            <w:vAlign w:val="center"/>
          </w:tcPr>
          <w:p w14:paraId="7CF31B62" w14:textId="77777777" w:rsidR="009962B6" w:rsidRDefault="006C1547">
            <w:pPr>
              <w:widowControl w:val="0"/>
              <w:spacing w:line="240" w:lineRule="auto"/>
              <w:rPr>
                <w:sz w:val="20"/>
                <w:szCs w:val="20"/>
              </w:rPr>
            </w:pPr>
            <w:r>
              <w:rPr>
                <w:sz w:val="20"/>
                <w:szCs w:val="20"/>
              </w:rPr>
              <w:t>Out of bounds- students must take the most direct path when traveling within the school and return to the classroom promptly.</w:t>
            </w:r>
          </w:p>
        </w:tc>
        <w:tc>
          <w:tcPr>
            <w:tcW w:w="945" w:type="dxa"/>
            <w:tcMar>
              <w:top w:w="100" w:type="dxa"/>
              <w:left w:w="100" w:type="dxa"/>
              <w:bottom w:w="100" w:type="dxa"/>
              <w:right w:w="100" w:type="dxa"/>
            </w:tcMar>
            <w:vAlign w:val="center"/>
          </w:tcPr>
          <w:p w14:paraId="7CF31B63"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880" w:type="dxa"/>
            <w:tcMar>
              <w:top w:w="100" w:type="dxa"/>
              <w:left w:w="100" w:type="dxa"/>
              <w:bottom w:w="100" w:type="dxa"/>
              <w:right w:w="100" w:type="dxa"/>
            </w:tcMar>
            <w:vAlign w:val="center"/>
          </w:tcPr>
          <w:p w14:paraId="7CF31B64" w14:textId="77777777" w:rsidR="009962B6" w:rsidRDefault="009962B6">
            <w:pPr>
              <w:widowControl w:val="0"/>
              <w:spacing w:line="240" w:lineRule="auto"/>
              <w:rPr>
                <w:sz w:val="18"/>
                <w:szCs w:val="18"/>
              </w:rPr>
            </w:pPr>
          </w:p>
        </w:tc>
        <w:tc>
          <w:tcPr>
            <w:tcW w:w="1710" w:type="dxa"/>
            <w:vMerge w:val="restart"/>
            <w:tcMar>
              <w:top w:w="100" w:type="dxa"/>
              <w:left w:w="100" w:type="dxa"/>
              <w:bottom w:w="100" w:type="dxa"/>
              <w:right w:w="100" w:type="dxa"/>
            </w:tcMar>
            <w:vAlign w:val="center"/>
          </w:tcPr>
          <w:p w14:paraId="7CF31B65" w14:textId="77777777" w:rsidR="009962B6" w:rsidRDefault="009962B6">
            <w:pPr>
              <w:widowControl w:val="0"/>
              <w:spacing w:line="240" w:lineRule="auto"/>
              <w:rPr>
                <w:sz w:val="20"/>
                <w:szCs w:val="20"/>
              </w:rPr>
            </w:pPr>
          </w:p>
        </w:tc>
      </w:tr>
      <w:tr w:rsidR="009962B6" w14:paraId="7CF31B6B" w14:textId="77777777" w:rsidTr="00D2132F">
        <w:trPr>
          <w:trHeight w:val="400"/>
        </w:trPr>
        <w:tc>
          <w:tcPr>
            <w:tcW w:w="3840" w:type="dxa"/>
            <w:vMerge/>
            <w:shd w:val="clear" w:color="auto" w:fill="FFCC99"/>
            <w:tcMar>
              <w:top w:w="100" w:type="dxa"/>
              <w:left w:w="100" w:type="dxa"/>
              <w:bottom w:w="100" w:type="dxa"/>
              <w:right w:w="100" w:type="dxa"/>
            </w:tcMar>
            <w:vAlign w:val="center"/>
          </w:tcPr>
          <w:p w14:paraId="7CF31B67" w14:textId="77777777" w:rsidR="009962B6" w:rsidRDefault="009962B6">
            <w:pPr>
              <w:widowControl w:val="0"/>
              <w:rPr>
                <w:sz w:val="20"/>
                <w:szCs w:val="20"/>
              </w:rPr>
            </w:pPr>
          </w:p>
        </w:tc>
        <w:tc>
          <w:tcPr>
            <w:tcW w:w="945" w:type="dxa"/>
            <w:tcMar>
              <w:top w:w="100" w:type="dxa"/>
              <w:left w:w="100" w:type="dxa"/>
              <w:bottom w:w="100" w:type="dxa"/>
              <w:right w:w="100" w:type="dxa"/>
            </w:tcMar>
            <w:vAlign w:val="center"/>
          </w:tcPr>
          <w:p w14:paraId="7CF31B68"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880" w:type="dxa"/>
            <w:tcMar>
              <w:top w:w="100" w:type="dxa"/>
              <w:left w:w="100" w:type="dxa"/>
              <w:bottom w:w="100" w:type="dxa"/>
              <w:right w:w="100" w:type="dxa"/>
            </w:tcMar>
            <w:vAlign w:val="center"/>
          </w:tcPr>
          <w:p w14:paraId="7CF31B69" w14:textId="77777777" w:rsidR="009962B6" w:rsidRDefault="009962B6">
            <w:pPr>
              <w:widowControl w:val="0"/>
              <w:spacing w:line="240" w:lineRule="auto"/>
              <w:rPr>
                <w:sz w:val="18"/>
                <w:szCs w:val="18"/>
                <w:highlight w:val="white"/>
              </w:rPr>
            </w:pPr>
          </w:p>
        </w:tc>
        <w:tc>
          <w:tcPr>
            <w:tcW w:w="1710" w:type="dxa"/>
            <w:vMerge/>
            <w:tcMar>
              <w:top w:w="100" w:type="dxa"/>
              <w:left w:w="100" w:type="dxa"/>
              <w:bottom w:w="100" w:type="dxa"/>
              <w:right w:w="100" w:type="dxa"/>
            </w:tcMar>
            <w:vAlign w:val="center"/>
          </w:tcPr>
          <w:p w14:paraId="7CF31B6A" w14:textId="77777777" w:rsidR="009962B6" w:rsidRDefault="009962B6">
            <w:pPr>
              <w:widowControl w:val="0"/>
              <w:rPr>
                <w:sz w:val="18"/>
                <w:szCs w:val="18"/>
                <w:highlight w:val="white"/>
              </w:rPr>
            </w:pPr>
          </w:p>
        </w:tc>
      </w:tr>
      <w:tr w:rsidR="009962B6" w14:paraId="7CF31B70" w14:textId="77777777" w:rsidTr="00D2132F">
        <w:trPr>
          <w:trHeight w:val="400"/>
        </w:trPr>
        <w:tc>
          <w:tcPr>
            <w:tcW w:w="3840" w:type="dxa"/>
            <w:vMerge w:val="restart"/>
            <w:shd w:val="clear" w:color="auto" w:fill="FFCCCC"/>
            <w:tcMar>
              <w:top w:w="100" w:type="dxa"/>
              <w:left w:w="100" w:type="dxa"/>
              <w:bottom w:w="100" w:type="dxa"/>
              <w:right w:w="100" w:type="dxa"/>
            </w:tcMar>
            <w:vAlign w:val="center"/>
          </w:tcPr>
          <w:p w14:paraId="7CF31B6C" w14:textId="77777777" w:rsidR="009962B6" w:rsidRDefault="006C1547">
            <w:pPr>
              <w:widowControl w:val="0"/>
              <w:spacing w:line="240" w:lineRule="auto"/>
              <w:rPr>
                <w:sz w:val="20"/>
                <w:szCs w:val="20"/>
              </w:rPr>
            </w:pPr>
            <w:r>
              <w:rPr>
                <w:sz w:val="20"/>
                <w:szCs w:val="20"/>
              </w:rPr>
              <w:t xml:space="preserve">Out of bounds – any student who is in the wrong place at the wrong time. Students may not wander the building, leave the building, or leave the campus without the permission of the teacher or administrator. </w:t>
            </w:r>
          </w:p>
        </w:tc>
        <w:tc>
          <w:tcPr>
            <w:tcW w:w="945" w:type="dxa"/>
            <w:tcMar>
              <w:top w:w="100" w:type="dxa"/>
              <w:left w:w="100" w:type="dxa"/>
              <w:bottom w:w="100" w:type="dxa"/>
              <w:right w:w="100" w:type="dxa"/>
            </w:tcMar>
            <w:vAlign w:val="center"/>
          </w:tcPr>
          <w:p w14:paraId="7CF31B6D" w14:textId="77777777" w:rsidR="009962B6" w:rsidRDefault="006C1547">
            <w:pPr>
              <w:widowControl w:val="0"/>
              <w:spacing w:line="240" w:lineRule="auto"/>
              <w:jc w:val="center"/>
              <w:rPr>
                <w:sz w:val="20"/>
                <w:szCs w:val="20"/>
              </w:rPr>
            </w:pPr>
            <w:r>
              <w:rPr>
                <w:sz w:val="20"/>
                <w:szCs w:val="20"/>
                <w:highlight w:val="white"/>
              </w:rPr>
              <w:t>K-3</w:t>
            </w:r>
          </w:p>
        </w:tc>
        <w:tc>
          <w:tcPr>
            <w:tcW w:w="2880" w:type="dxa"/>
            <w:tcMar>
              <w:top w:w="100" w:type="dxa"/>
              <w:left w:w="100" w:type="dxa"/>
              <w:bottom w:w="100" w:type="dxa"/>
              <w:right w:w="100" w:type="dxa"/>
            </w:tcMar>
            <w:vAlign w:val="center"/>
          </w:tcPr>
          <w:p w14:paraId="7CF31B6E" w14:textId="77777777" w:rsidR="009962B6" w:rsidRDefault="009962B6">
            <w:pPr>
              <w:widowControl w:val="0"/>
              <w:spacing w:line="240" w:lineRule="auto"/>
              <w:rPr>
                <w:sz w:val="18"/>
                <w:szCs w:val="18"/>
              </w:rPr>
            </w:pPr>
          </w:p>
        </w:tc>
        <w:tc>
          <w:tcPr>
            <w:tcW w:w="1710" w:type="dxa"/>
            <w:vMerge w:val="restart"/>
            <w:tcMar>
              <w:top w:w="100" w:type="dxa"/>
              <w:left w:w="100" w:type="dxa"/>
              <w:bottom w:w="100" w:type="dxa"/>
              <w:right w:w="100" w:type="dxa"/>
            </w:tcMar>
            <w:vAlign w:val="center"/>
          </w:tcPr>
          <w:p w14:paraId="7CF31B6F" w14:textId="77777777" w:rsidR="009962B6" w:rsidRDefault="009962B6">
            <w:pPr>
              <w:widowControl w:val="0"/>
              <w:spacing w:line="240" w:lineRule="auto"/>
              <w:rPr>
                <w:sz w:val="20"/>
                <w:szCs w:val="20"/>
              </w:rPr>
            </w:pPr>
          </w:p>
        </w:tc>
      </w:tr>
      <w:tr w:rsidR="009962B6" w14:paraId="7CF31B75" w14:textId="77777777" w:rsidTr="00D2132F">
        <w:trPr>
          <w:trHeight w:val="400"/>
        </w:trPr>
        <w:tc>
          <w:tcPr>
            <w:tcW w:w="3840" w:type="dxa"/>
            <w:vMerge/>
            <w:shd w:val="clear" w:color="auto" w:fill="FFCCCC"/>
            <w:tcMar>
              <w:top w:w="100" w:type="dxa"/>
              <w:left w:w="100" w:type="dxa"/>
              <w:bottom w:w="100" w:type="dxa"/>
              <w:right w:w="100" w:type="dxa"/>
            </w:tcMar>
            <w:vAlign w:val="center"/>
          </w:tcPr>
          <w:p w14:paraId="7CF31B71" w14:textId="77777777" w:rsidR="009962B6" w:rsidRDefault="009962B6">
            <w:pPr>
              <w:widowControl w:val="0"/>
              <w:rPr>
                <w:sz w:val="20"/>
                <w:szCs w:val="20"/>
              </w:rPr>
            </w:pPr>
          </w:p>
        </w:tc>
        <w:tc>
          <w:tcPr>
            <w:tcW w:w="945" w:type="dxa"/>
            <w:tcMar>
              <w:top w:w="100" w:type="dxa"/>
              <w:left w:w="100" w:type="dxa"/>
              <w:bottom w:w="100" w:type="dxa"/>
              <w:right w:w="100" w:type="dxa"/>
            </w:tcMar>
            <w:vAlign w:val="center"/>
          </w:tcPr>
          <w:p w14:paraId="7CF31B72" w14:textId="77777777" w:rsidR="009962B6" w:rsidRDefault="006C1547">
            <w:pPr>
              <w:widowControl w:val="0"/>
              <w:spacing w:line="240" w:lineRule="auto"/>
              <w:jc w:val="center"/>
              <w:rPr>
                <w:sz w:val="20"/>
                <w:szCs w:val="20"/>
              </w:rPr>
            </w:pPr>
            <w:r>
              <w:rPr>
                <w:sz w:val="20"/>
                <w:szCs w:val="20"/>
                <w:highlight w:val="white"/>
              </w:rPr>
              <w:t>4-8</w:t>
            </w:r>
          </w:p>
        </w:tc>
        <w:tc>
          <w:tcPr>
            <w:tcW w:w="2880" w:type="dxa"/>
            <w:tcMar>
              <w:top w:w="100" w:type="dxa"/>
              <w:left w:w="100" w:type="dxa"/>
              <w:bottom w:w="100" w:type="dxa"/>
              <w:right w:w="100" w:type="dxa"/>
            </w:tcMar>
            <w:vAlign w:val="center"/>
          </w:tcPr>
          <w:p w14:paraId="7CF31B73" w14:textId="77777777" w:rsidR="009962B6" w:rsidRDefault="009962B6">
            <w:pPr>
              <w:widowControl w:val="0"/>
              <w:spacing w:line="240" w:lineRule="auto"/>
              <w:rPr>
                <w:sz w:val="18"/>
                <w:szCs w:val="18"/>
              </w:rPr>
            </w:pPr>
          </w:p>
        </w:tc>
        <w:tc>
          <w:tcPr>
            <w:tcW w:w="1710" w:type="dxa"/>
            <w:vMerge/>
            <w:tcMar>
              <w:top w:w="100" w:type="dxa"/>
              <w:left w:w="100" w:type="dxa"/>
              <w:bottom w:w="100" w:type="dxa"/>
              <w:right w:w="100" w:type="dxa"/>
            </w:tcMar>
            <w:vAlign w:val="center"/>
          </w:tcPr>
          <w:p w14:paraId="7CF31B74" w14:textId="77777777" w:rsidR="009962B6" w:rsidRDefault="009962B6">
            <w:pPr>
              <w:widowControl w:val="0"/>
              <w:rPr>
                <w:sz w:val="18"/>
                <w:szCs w:val="18"/>
              </w:rPr>
            </w:pPr>
          </w:p>
        </w:tc>
      </w:tr>
      <w:tr w:rsidR="009962B6" w14:paraId="7CF31B7A" w14:textId="77777777" w:rsidTr="00D2132F">
        <w:trPr>
          <w:trHeight w:val="400"/>
        </w:trPr>
        <w:tc>
          <w:tcPr>
            <w:tcW w:w="3840" w:type="dxa"/>
            <w:vMerge w:val="restart"/>
            <w:shd w:val="clear" w:color="auto" w:fill="FFCCCC"/>
            <w:tcMar>
              <w:top w:w="100" w:type="dxa"/>
              <w:left w:w="100" w:type="dxa"/>
              <w:bottom w:w="100" w:type="dxa"/>
              <w:right w:w="100" w:type="dxa"/>
            </w:tcMar>
            <w:vAlign w:val="center"/>
          </w:tcPr>
          <w:p w14:paraId="7CF31B76" w14:textId="77777777" w:rsidR="009962B6" w:rsidRDefault="006C1547">
            <w:pPr>
              <w:widowControl w:val="0"/>
              <w:spacing w:line="240" w:lineRule="auto"/>
              <w:rPr>
                <w:sz w:val="20"/>
                <w:szCs w:val="20"/>
              </w:rPr>
            </w:pPr>
            <w:r>
              <w:rPr>
                <w:sz w:val="20"/>
                <w:szCs w:val="20"/>
              </w:rPr>
              <w:t>Violation of the technology policy (see Family Handbook Responsible Use policy)</w:t>
            </w:r>
          </w:p>
        </w:tc>
        <w:tc>
          <w:tcPr>
            <w:tcW w:w="945" w:type="dxa"/>
            <w:tcMar>
              <w:top w:w="100" w:type="dxa"/>
              <w:left w:w="100" w:type="dxa"/>
              <w:bottom w:w="100" w:type="dxa"/>
              <w:right w:w="100" w:type="dxa"/>
            </w:tcMar>
            <w:vAlign w:val="center"/>
          </w:tcPr>
          <w:p w14:paraId="7CF31B77" w14:textId="77777777" w:rsidR="009962B6" w:rsidRDefault="006C1547">
            <w:pPr>
              <w:widowControl w:val="0"/>
              <w:spacing w:line="240" w:lineRule="auto"/>
              <w:jc w:val="center"/>
              <w:rPr>
                <w:sz w:val="20"/>
                <w:szCs w:val="20"/>
              </w:rPr>
            </w:pPr>
            <w:r>
              <w:rPr>
                <w:sz w:val="20"/>
                <w:szCs w:val="20"/>
                <w:highlight w:val="white"/>
              </w:rPr>
              <w:t>K-3</w:t>
            </w:r>
          </w:p>
        </w:tc>
        <w:tc>
          <w:tcPr>
            <w:tcW w:w="2880" w:type="dxa"/>
            <w:tcMar>
              <w:top w:w="100" w:type="dxa"/>
              <w:left w:w="100" w:type="dxa"/>
              <w:bottom w:w="100" w:type="dxa"/>
              <w:right w:w="100" w:type="dxa"/>
            </w:tcMar>
            <w:vAlign w:val="center"/>
          </w:tcPr>
          <w:p w14:paraId="7CF31B78" w14:textId="77777777" w:rsidR="009962B6" w:rsidRDefault="009962B6">
            <w:pPr>
              <w:widowControl w:val="0"/>
              <w:spacing w:line="240" w:lineRule="auto"/>
              <w:rPr>
                <w:sz w:val="18"/>
                <w:szCs w:val="18"/>
              </w:rPr>
            </w:pPr>
          </w:p>
        </w:tc>
        <w:tc>
          <w:tcPr>
            <w:tcW w:w="1710" w:type="dxa"/>
            <w:vMerge w:val="restart"/>
            <w:tcMar>
              <w:top w:w="100" w:type="dxa"/>
              <w:left w:w="100" w:type="dxa"/>
              <w:bottom w:w="100" w:type="dxa"/>
              <w:right w:w="100" w:type="dxa"/>
            </w:tcMar>
            <w:vAlign w:val="center"/>
          </w:tcPr>
          <w:p w14:paraId="7CF31B79" w14:textId="77777777" w:rsidR="009962B6" w:rsidRDefault="009962B6">
            <w:pPr>
              <w:widowControl w:val="0"/>
              <w:spacing w:line="240" w:lineRule="auto"/>
              <w:rPr>
                <w:sz w:val="20"/>
                <w:szCs w:val="20"/>
              </w:rPr>
            </w:pPr>
          </w:p>
        </w:tc>
      </w:tr>
      <w:tr w:rsidR="009962B6" w14:paraId="7CF31B7F" w14:textId="77777777" w:rsidTr="00D2132F">
        <w:trPr>
          <w:trHeight w:val="400"/>
        </w:trPr>
        <w:tc>
          <w:tcPr>
            <w:tcW w:w="3840" w:type="dxa"/>
            <w:vMerge/>
            <w:shd w:val="clear" w:color="auto" w:fill="FFCCCC"/>
            <w:tcMar>
              <w:top w:w="100" w:type="dxa"/>
              <w:left w:w="100" w:type="dxa"/>
              <w:bottom w:w="100" w:type="dxa"/>
              <w:right w:w="100" w:type="dxa"/>
            </w:tcMar>
            <w:vAlign w:val="center"/>
          </w:tcPr>
          <w:p w14:paraId="7CF31B7B" w14:textId="77777777" w:rsidR="009962B6" w:rsidRDefault="009962B6">
            <w:pPr>
              <w:widowControl w:val="0"/>
              <w:rPr>
                <w:sz w:val="20"/>
                <w:szCs w:val="20"/>
              </w:rPr>
            </w:pPr>
          </w:p>
        </w:tc>
        <w:tc>
          <w:tcPr>
            <w:tcW w:w="945" w:type="dxa"/>
            <w:tcMar>
              <w:top w:w="100" w:type="dxa"/>
              <w:left w:w="100" w:type="dxa"/>
              <w:bottom w:w="100" w:type="dxa"/>
              <w:right w:w="100" w:type="dxa"/>
            </w:tcMar>
          </w:tcPr>
          <w:p w14:paraId="7CF31B7C" w14:textId="77777777" w:rsidR="009962B6" w:rsidRDefault="006C1547">
            <w:pPr>
              <w:widowControl w:val="0"/>
              <w:spacing w:line="240" w:lineRule="auto"/>
              <w:jc w:val="center"/>
              <w:rPr>
                <w:sz w:val="20"/>
                <w:szCs w:val="20"/>
              </w:rPr>
            </w:pPr>
            <w:r>
              <w:rPr>
                <w:sz w:val="20"/>
                <w:szCs w:val="20"/>
                <w:highlight w:val="white"/>
              </w:rPr>
              <w:t>4-8</w:t>
            </w:r>
          </w:p>
        </w:tc>
        <w:tc>
          <w:tcPr>
            <w:tcW w:w="2880" w:type="dxa"/>
            <w:tcMar>
              <w:top w:w="100" w:type="dxa"/>
              <w:left w:w="100" w:type="dxa"/>
              <w:bottom w:w="100" w:type="dxa"/>
              <w:right w:w="100" w:type="dxa"/>
            </w:tcMar>
          </w:tcPr>
          <w:p w14:paraId="7CF31B7D" w14:textId="77777777" w:rsidR="009962B6" w:rsidRDefault="009962B6">
            <w:pPr>
              <w:widowControl w:val="0"/>
              <w:spacing w:line="240" w:lineRule="auto"/>
              <w:rPr>
                <w:sz w:val="18"/>
                <w:szCs w:val="18"/>
              </w:rPr>
            </w:pPr>
          </w:p>
        </w:tc>
        <w:tc>
          <w:tcPr>
            <w:tcW w:w="1710" w:type="dxa"/>
            <w:vMerge/>
            <w:tcMar>
              <w:top w:w="100" w:type="dxa"/>
              <w:left w:w="100" w:type="dxa"/>
              <w:bottom w:w="100" w:type="dxa"/>
              <w:right w:w="100" w:type="dxa"/>
            </w:tcMar>
            <w:vAlign w:val="center"/>
          </w:tcPr>
          <w:p w14:paraId="7CF31B7E" w14:textId="77777777" w:rsidR="009962B6" w:rsidRDefault="009962B6">
            <w:pPr>
              <w:widowControl w:val="0"/>
              <w:rPr>
                <w:sz w:val="18"/>
                <w:szCs w:val="18"/>
              </w:rPr>
            </w:pPr>
          </w:p>
        </w:tc>
      </w:tr>
    </w:tbl>
    <w:p w14:paraId="7CF31B80" w14:textId="77777777" w:rsidR="009962B6" w:rsidRDefault="009962B6">
      <w:pPr>
        <w:spacing w:line="240" w:lineRule="auto"/>
      </w:pP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855"/>
        <w:gridCol w:w="885"/>
        <w:gridCol w:w="2955"/>
        <w:gridCol w:w="1695"/>
      </w:tblGrid>
      <w:tr w:rsidR="009962B6" w14:paraId="7CF31B82" w14:textId="77777777" w:rsidTr="00BB59B3">
        <w:trPr>
          <w:trHeight w:val="560"/>
        </w:trPr>
        <w:tc>
          <w:tcPr>
            <w:tcW w:w="9390" w:type="dxa"/>
            <w:gridSpan w:val="4"/>
            <w:shd w:val="clear" w:color="auto" w:fill="003366"/>
            <w:tcMar>
              <w:top w:w="100" w:type="dxa"/>
              <w:left w:w="100" w:type="dxa"/>
              <w:bottom w:w="100" w:type="dxa"/>
              <w:right w:w="100" w:type="dxa"/>
            </w:tcMar>
            <w:vAlign w:val="center"/>
          </w:tcPr>
          <w:p w14:paraId="7CF31B81" w14:textId="77777777" w:rsidR="009962B6" w:rsidRDefault="006C1547" w:rsidP="00BB59B3">
            <w:pPr>
              <w:widowControl w:val="0"/>
              <w:spacing w:line="240" w:lineRule="auto"/>
              <w:jc w:val="center"/>
              <w:rPr>
                <w:b/>
                <w:color w:val="FFFFFF"/>
                <w:sz w:val="24"/>
                <w:szCs w:val="24"/>
              </w:rPr>
            </w:pPr>
            <w:r>
              <w:rPr>
                <w:b/>
                <w:color w:val="FFFFFF"/>
                <w:sz w:val="24"/>
                <w:szCs w:val="24"/>
              </w:rPr>
              <w:t>INTERFERING WITH LEARNING</w:t>
            </w:r>
          </w:p>
        </w:tc>
      </w:tr>
      <w:tr w:rsidR="009962B6" w14:paraId="7CF31B87" w14:textId="77777777" w:rsidTr="00BB59B3">
        <w:tc>
          <w:tcPr>
            <w:tcW w:w="3855" w:type="dxa"/>
            <w:shd w:val="clear" w:color="auto" w:fill="003366"/>
            <w:tcMar>
              <w:top w:w="100" w:type="dxa"/>
              <w:left w:w="100" w:type="dxa"/>
              <w:bottom w:w="100" w:type="dxa"/>
              <w:right w:w="100" w:type="dxa"/>
            </w:tcMar>
          </w:tcPr>
          <w:p w14:paraId="7CF31B83" w14:textId="77777777" w:rsidR="009962B6" w:rsidRDefault="006C1547">
            <w:pPr>
              <w:widowControl w:val="0"/>
              <w:spacing w:line="240" w:lineRule="auto"/>
              <w:jc w:val="center"/>
              <w:rPr>
                <w:b/>
                <w:color w:val="FFFFFF"/>
                <w:sz w:val="24"/>
                <w:szCs w:val="24"/>
              </w:rPr>
            </w:pPr>
            <w:r>
              <w:rPr>
                <w:b/>
                <w:color w:val="FFFFFF"/>
                <w:sz w:val="24"/>
                <w:szCs w:val="24"/>
              </w:rPr>
              <w:t>Behavior</w:t>
            </w:r>
          </w:p>
        </w:tc>
        <w:tc>
          <w:tcPr>
            <w:tcW w:w="885" w:type="dxa"/>
            <w:shd w:val="clear" w:color="auto" w:fill="003366"/>
            <w:tcMar>
              <w:top w:w="100" w:type="dxa"/>
              <w:left w:w="100" w:type="dxa"/>
              <w:bottom w:w="100" w:type="dxa"/>
              <w:right w:w="100" w:type="dxa"/>
            </w:tcMar>
          </w:tcPr>
          <w:p w14:paraId="7CF31B84" w14:textId="77777777" w:rsidR="009962B6" w:rsidRDefault="009962B6">
            <w:pPr>
              <w:widowControl w:val="0"/>
              <w:spacing w:line="240" w:lineRule="auto"/>
              <w:jc w:val="center"/>
              <w:rPr>
                <w:b/>
                <w:color w:val="FFFFFF"/>
                <w:sz w:val="24"/>
                <w:szCs w:val="24"/>
              </w:rPr>
            </w:pPr>
          </w:p>
        </w:tc>
        <w:tc>
          <w:tcPr>
            <w:tcW w:w="2955" w:type="dxa"/>
            <w:shd w:val="clear" w:color="auto" w:fill="003366"/>
            <w:tcMar>
              <w:top w:w="100" w:type="dxa"/>
              <w:left w:w="100" w:type="dxa"/>
              <w:bottom w:w="100" w:type="dxa"/>
              <w:right w:w="100" w:type="dxa"/>
            </w:tcMar>
          </w:tcPr>
          <w:p w14:paraId="7CF31B85" w14:textId="77777777" w:rsidR="009962B6" w:rsidRDefault="006C1547">
            <w:pPr>
              <w:widowControl w:val="0"/>
              <w:spacing w:line="240" w:lineRule="auto"/>
              <w:jc w:val="center"/>
              <w:rPr>
                <w:b/>
                <w:color w:val="FFFFFF"/>
                <w:sz w:val="24"/>
                <w:szCs w:val="24"/>
              </w:rPr>
            </w:pPr>
            <w:r>
              <w:rPr>
                <w:b/>
                <w:color w:val="FFFFFF"/>
                <w:sz w:val="24"/>
                <w:szCs w:val="24"/>
              </w:rPr>
              <w:t>Consequence</w:t>
            </w:r>
          </w:p>
        </w:tc>
        <w:tc>
          <w:tcPr>
            <w:tcW w:w="1695" w:type="dxa"/>
            <w:shd w:val="clear" w:color="auto" w:fill="003366"/>
            <w:tcMar>
              <w:top w:w="100" w:type="dxa"/>
              <w:left w:w="100" w:type="dxa"/>
              <w:bottom w:w="100" w:type="dxa"/>
              <w:right w:w="100" w:type="dxa"/>
            </w:tcMar>
          </w:tcPr>
          <w:p w14:paraId="7CF31B86" w14:textId="77777777" w:rsidR="009962B6" w:rsidRDefault="006C1547">
            <w:pPr>
              <w:widowControl w:val="0"/>
              <w:spacing w:line="240" w:lineRule="auto"/>
              <w:jc w:val="center"/>
              <w:rPr>
                <w:b/>
                <w:color w:val="FFFFFF"/>
                <w:sz w:val="24"/>
                <w:szCs w:val="24"/>
              </w:rPr>
            </w:pPr>
            <w:r>
              <w:rPr>
                <w:b/>
                <w:color w:val="FFFFFF"/>
                <w:sz w:val="24"/>
                <w:szCs w:val="24"/>
              </w:rPr>
              <w:t>Handled by:</w:t>
            </w:r>
          </w:p>
        </w:tc>
      </w:tr>
      <w:tr w:rsidR="009962B6" w14:paraId="7CF31B8D" w14:textId="77777777" w:rsidTr="00427A33">
        <w:trPr>
          <w:trHeight w:val="400"/>
        </w:trPr>
        <w:tc>
          <w:tcPr>
            <w:tcW w:w="3855" w:type="dxa"/>
            <w:vMerge w:val="restart"/>
            <w:shd w:val="clear" w:color="auto" w:fill="FFFFCC"/>
            <w:tcMar>
              <w:top w:w="100" w:type="dxa"/>
              <w:left w:w="100" w:type="dxa"/>
              <w:bottom w:w="100" w:type="dxa"/>
              <w:right w:w="100" w:type="dxa"/>
            </w:tcMar>
            <w:vAlign w:val="center"/>
          </w:tcPr>
          <w:p w14:paraId="7CF31B88" w14:textId="77777777" w:rsidR="009962B6" w:rsidRDefault="006C1547">
            <w:pPr>
              <w:widowControl w:val="0"/>
              <w:spacing w:line="240" w:lineRule="auto"/>
              <w:rPr>
                <w:sz w:val="20"/>
                <w:szCs w:val="20"/>
              </w:rPr>
            </w:pPr>
            <w:r>
              <w:rPr>
                <w:sz w:val="20"/>
                <w:szCs w:val="20"/>
              </w:rPr>
              <w:t xml:space="preserve">Not prepared for class: not having proper </w:t>
            </w:r>
            <w:r>
              <w:rPr>
                <w:sz w:val="20"/>
                <w:szCs w:val="20"/>
              </w:rPr>
              <w:lastRenderedPageBreak/>
              <w:t xml:space="preserve">supplies </w:t>
            </w:r>
          </w:p>
          <w:p w14:paraId="7CF31B89" w14:textId="77777777" w:rsidR="009962B6" w:rsidRDefault="006C1547">
            <w:pPr>
              <w:widowControl w:val="0"/>
              <w:spacing w:line="240" w:lineRule="auto"/>
              <w:rPr>
                <w:sz w:val="20"/>
                <w:szCs w:val="20"/>
              </w:rPr>
            </w:pPr>
            <w:r>
              <w:rPr>
                <w:sz w:val="20"/>
                <w:szCs w:val="20"/>
              </w:rPr>
              <w:t xml:space="preserve">or books for class repeatedly. </w:t>
            </w:r>
          </w:p>
        </w:tc>
        <w:tc>
          <w:tcPr>
            <w:tcW w:w="885" w:type="dxa"/>
            <w:tcMar>
              <w:top w:w="100" w:type="dxa"/>
              <w:left w:w="100" w:type="dxa"/>
              <w:bottom w:w="100" w:type="dxa"/>
              <w:right w:w="100" w:type="dxa"/>
            </w:tcMar>
            <w:vAlign w:val="center"/>
          </w:tcPr>
          <w:p w14:paraId="7CF31B8A" w14:textId="77777777" w:rsidR="009962B6" w:rsidRDefault="006C1547">
            <w:pPr>
              <w:widowControl w:val="0"/>
              <w:spacing w:line="240" w:lineRule="auto"/>
              <w:jc w:val="center"/>
              <w:rPr>
                <w:sz w:val="20"/>
                <w:szCs w:val="20"/>
                <w:highlight w:val="white"/>
              </w:rPr>
            </w:pPr>
            <w:r>
              <w:rPr>
                <w:sz w:val="20"/>
                <w:szCs w:val="20"/>
                <w:highlight w:val="white"/>
              </w:rPr>
              <w:lastRenderedPageBreak/>
              <w:t>K-3</w:t>
            </w:r>
          </w:p>
        </w:tc>
        <w:tc>
          <w:tcPr>
            <w:tcW w:w="2955" w:type="dxa"/>
            <w:tcMar>
              <w:top w:w="100" w:type="dxa"/>
              <w:left w:w="100" w:type="dxa"/>
              <w:bottom w:w="100" w:type="dxa"/>
              <w:right w:w="100" w:type="dxa"/>
            </w:tcMar>
            <w:vAlign w:val="center"/>
          </w:tcPr>
          <w:p w14:paraId="7CF31B8B"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8C" w14:textId="77777777" w:rsidR="009962B6" w:rsidRDefault="009962B6">
            <w:pPr>
              <w:widowControl w:val="0"/>
              <w:spacing w:line="240" w:lineRule="auto"/>
              <w:rPr>
                <w:sz w:val="20"/>
                <w:szCs w:val="20"/>
              </w:rPr>
            </w:pPr>
          </w:p>
        </w:tc>
      </w:tr>
      <w:tr w:rsidR="009962B6" w14:paraId="7CF31B92" w14:textId="77777777" w:rsidTr="00427A33">
        <w:trPr>
          <w:trHeight w:val="400"/>
        </w:trPr>
        <w:tc>
          <w:tcPr>
            <w:tcW w:w="3855" w:type="dxa"/>
            <w:vMerge/>
            <w:shd w:val="clear" w:color="auto" w:fill="FFFFCC"/>
            <w:tcMar>
              <w:top w:w="100" w:type="dxa"/>
              <w:left w:w="100" w:type="dxa"/>
              <w:bottom w:w="100" w:type="dxa"/>
              <w:right w:w="100" w:type="dxa"/>
            </w:tcMar>
            <w:vAlign w:val="center"/>
          </w:tcPr>
          <w:p w14:paraId="7CF31B8E" w14:textId="77777777" w:rsidR="009962B6" w:rsidRDefault="009962B6">
            <w:pPr>
              <w:widowControl w:val="0"/>
              <w:rPr>
                <w:sz w:val="20"/>
                <w:szCs w:val="20"/>
              </w:rPr>
            </w:pPr>
          </w:p>
        </w:tc>
        <w:tc>
          <w:tcPr>
            <w:tcW w:w="885" w:type="dxa"/>
            <w:tcMar>
              <w:top w:w="100" w:type="dxa"/>
              <w:left w:w="100" w:type="dxa"/>
              <w:bottom w:w="100" w:type="dxa"/>
              <w:right w:w="100" w:type="dxa"/>
            </w:tcMar>
            <w:vAlign w:val="center"/>
          </w:tcPr>
          <w:p w14:paraId="7CF31B8F"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90"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91" w14:textId="77777777" w:rsidR="009962B6" w:rsidRDefault="009962B6">
            <w:pPr>
              <w:widowControl w:val="0"/>
              <w:rPr>
                <w:sz w:val="18"/>
                <w:szCs w:val="18"/>
                <w:highlight w:val="white"/>
              </w:rPr>
            </w:pPr>
          </w:p>
        </w:tc>
      </w:tr>
      <w:tr w:rsidR="009962B6" w14:paraId="7CF31B97" w14:textId="77777777" w:rsidTr="00427A33">
        <w:trPr>
          <w:trHeight w:val="400"/>
        </w:trPr>
        <w:tc>
          <w:tcPr>
            <w:tcW w:w="3855" w:type="dxa"/>
            <w:vMerge w:val="restart"/>
            <w:shd w:val="clear" w:color="auto" w:fill="FFFFCC"/>
            <w:tcMar>
              <w:top w:w="100" w:type="dxa"/>
              <w:left w:w="100" w:type="dxa"/>
              <w:bottom w:w="100" w:type="dxa"/>
              <w:right w:w="100" w:type="dxa"/>
            </w:tcMar>
            <w:vAlign w:val="center"/>
          </w:tcPr>
          <w:p w14:paraId="7CF31B93" w14:textId="77777777" w:rsidR="009962B6" w:rsidRDefault="006C1547">
            <w:pPr>
              <w:widowControl w:val="0"/>
              <w:spacing w:line="240" w:lineRule="auto"/>
              <w:rPr>
                <w:sz w:val="20"/>
                <w:szCs w:val="20"/>
              </w:rPr>
            </w:pPr>
            <w:r>
              <w:rPr>
                <w:sz w:val="20"/>
                <w:szCs w:val="20"/>
              </w:rPr>
              <w:t>Incomplete or missing homework or assignment</w:t>
            </w:r>
          </w:p>
        </w:tc>
        <w:tc>
          <w:tcPr>
            <w:tcW w:w="885" w:type="dxa"/>
            <w:tcMar>
              <w:top w:w="100" w:type="dxa"/>
              <w:left w:w="100" w:type="dxa"/>
              <w:bottom w:w="100" w:type="dxa"/>
              <w:right w:w="100" w:type="dxa"/>
            </w:tcMar>
            <w:vAlign w:val="center"/>
          </w:tcPr>
          <w:p w14:paraId="7CF31B94"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95"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96" w14:textId="77777777" w:rsidR="009962B6" w:rsidRDefault="009962B6">
            <w:pPr>
              <w:widowControl w:val="0"/>
              <w:spacing w:line="240" w:lineRule="auto"/>
              <w:rPr>
                <w:sz w:val="20"/>
                <w:szCs w:val="20"/>
              </w:rPr>
            </w:pPr>
          </w:p>
        </w:tc>
      </w:tr>
      <w:tr w:rsidR="009962B6" w14:paraId="7CF31B9C" w14:textId="77777777" w:rsidTr="00427A33">
        <w:trPr>
          <w:trHeight w:val="400"/>
        </w:trPr>
        <w:tc>
          <w:tcPr>
            <w:tcW w:w="3855" w:type="dxa"/>
            <w:vMerge/>
            <w:shd w:val="clear" w:color="auto" w:fill="FFFFCC"/>
            <w:tcMar>
              <w:top w:w="100" w:type="dxa"/>
              <w:left w:w="100" w:type="dxa"/>
              <w:bottom w:w="100" w:type="dxa"/>
              <w:right w:w="100" w:type="dxa"/>
            </w:tcMar>
            <w:vAlign w:val="center"/>
          </w:tcPr>
          <w:p w14:paraId="7CF31B98" w14:textId="77777777" w:rsidR="009962B6" w:rsidRDefault="009962B6">
            <w:pPr>
              <w:widowControl w:val="0"/>
              <w:rPr>
                <w:sz w:val="20"/>
                <w:szCs w:val="20"/>
              </w:rPr>
            </w:pPr>
          </w:p>
        </w:tc>
        <w:tc>
          <w:tcPr>
            <w:tcW w:w="885" w:type="dxa"/>
            <w:tcMar>
              <w:top w:w="100" w:type="dxa"/>
              <w:left w:w="100" w:type="dxa"/>
              <w:bottom w:w="100" w:type="dxa"/>
              <w:right w:w="100" w:type="dxa"/>
            </w:tcMar>
            <w:vAlign w:val="center"/>
          </w:tcPr>
          <w:p w14:paraId="7CF31B99"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9A"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9B" w14:textId="77777777" w:rsidR="009962B6" w:rsidRDefault="009962B6">
            <w:pPr>
              <w:widowControl w:val="0"/>
              <w:rPr>
                <w:sz w:val="18"/>
                <w:szCs w:val="18"/>
                <w:highlight w:val="white"/>
              </w:rPr>
            </w:pPr>
          </w:p>
        </w:tc>
      </w:tr>
      <w:tr w:rsidR="009962B6" w14:paraId="7CF31BA1" w14:textId="77777777" w:rsidTr="00427A33">
        <w:trPr>
          <w:trHeight w:val="400"/>
        </w:trPr>
        <w:tc>
          <w:tcPr>
            <w:tcW w:w="3855" w:type="dxa"/>
            <w:vMerge w:val="restart"/>
            <w:shd w:val="clear" w:color="auto" w:fill="FFFFCC"/>
            <w:tcMar>
              <w:top w:w="100" w:type="dxa"/>
              <w:left w:w="100" w:type="dxa"/>
              <w:bottom w:w="100" w:type="dxa"/>
              <w:right w:w="100" w:type="dxa"/>
            </w:tcMar>
            <w:vAlign w:val="center"/>
          </w:tcPr>
          <w:p w14:paraId="7CF31B9D" w14:textId="77777777" w:rsidR="009962B6" w:rsidRDefault="006C1547">
            <w:pPr>
              <w:widowControl w:val="0"/>
              <w:spacing w:line="240" w:lineRule="auto"/>
              <w:rPr>
                <w:sz w:val="20"/>
                <w:szCs w:val="20"/>
              </w:rPr>
            </w:pPr>
            <w:r>
              <w:rPr>
                <w:sz w:val="20"/>
                <w:szCs w:val="20"/>
              </w:rPr>
              <w:t>Not following directions: the student engages in low-intensity failure to follow directions</w:t>
            </w:r>
          </w:p>
        </w:tc>
        <w:tc>
          <w:tcPr>
            <w:tcW w:w="885" w:type="dxa"/>
            <w:tcMar>
              <w:top w:w="100" w:type="dxa"/>
              <w:left w:w="100" w:type="dxa"/>
              <w:bottom w:w="100" w:type="dxa"/>
              <w:right w:w="100" w:type="dxa"/>
            </w:tcMar>
            <w:vAlign w:val="center"/>
          </w:tcPr>
          <w:p w14:paraId="7CF31B9E"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9F"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A0" w14:textId="77777777" w:rsidR="009962B6" w:rsidRDefault="009962B6">
            <w:pPr>
              <w:widowControl w:val="0"/>
              <w:spacing w:line="240" w:lineRule="auto"/>
              <w:rPr>
                <w:sz w:val="20"/>
                <w:szCs w:val="20"/>
                <w:highlight w:val="white"/>
              </w:rPr>
            </w:pPr>
          </w:p>
        </w:tc>
      </w:tr>
      <w:tr w:rsidR="009962B6" w14:paraId="7CF31BA6" w14:textId="77777777" w:rsidTr="00427A33">
        <w:trPr>
          <w:trHeight w:val="400"/>
        </w:trPr>
        <w:tc>
          <w:tcPr>
            <w:tcW w:w="3855" w:type="dxa"/>
            <w:vMerge/>
            <w:shd w:val="clear" w:color="auto" w:fill="FFFFCC"/>
            <w:tcMar>
              <w:top w:w="100" w:type="dxa"/>
              <w:left w:w="100" w:type="dxa"/>
              <w:bottom w:w="100" w:type="dxa"/>
              <w:right w:w="100" w:type="dxa"/>
            </w:tcMar>
            <w:vAlign w:val="center"/>
          </w:tcPr>
          <w:p w14:paraId="7CF31BA2"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A3"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A4"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A5" w14:textId="77777777" w:rsidR="009962B6" w:rsidRDefault="009962B6">
            <w:pPr>
              <w:widowControl w:val="0"/>
              <w:rPr>
                <w:sz w:val="18"/>
                <w:szCs w:val="18"/>
                <w:highlight w:val="white"/>
              </w:rPr>
            </w:pPr>
          </w:p>
        </w:tc>
      </w:tr>
      <w:tr w:rsidR="009962B6" w14:paraId="7CF31BAB" w14:textId="77777777" w:rsidTr="00427A33">
        <w:trPr>
          <w:trHeight w:val="1140"/>
        </w:trPr>
        <w:tc>
          <w:tcPr>
            <w:tcW w:w="3855" w:type="dxa"/>
            <w:vMerge w:val="restart"/>
            <w:shd w:val="clear" w:color="auto" w:fill="FFFFCC"/>
            <w:tcMar>
              <w:top w:w="100" w:type="dxa"/>
              <w:left w:w="100" w:type="dxa"/>
              <w:bottom w:w="100" w:type="dxa"/>
              <w:right w:w="100" w:type="dxa"/>
            </w:tcMar>
            <w:vAlign w:val="center"/>
          </w:tcPr>
          <w:p w14:paraId="7CF31BA7" w14:textId="77777777" w:rsidR="009962B6" w:rsidRDefault="006C1547">
            <w:pPr>
              <w:widowControl w:val="0"/>
              <w:spacing w:line="240" w:lineRule="auto"/>
              <w:rPr>
                <w:sz w:val="20"/>
                <w:szCs w:val="20"/>
              </w:rPr>
            </w:pPr>
            <w:r>
              <w:rPr>
                <w:sz w:val="20"/>
                <w:szCs w:val="20"/>
              </w:rPr>
              <w:t>Disturbances in class/playground/lunchroom: low-intensity but inappropriate disruptions</w:t>
            </w:r>
          </w:p>
        </w:tc>
        <w:tc>
          <w:tcPr>
            <w:tcW w:w="885" w:type="dxa"/>
            <w:tcMar>
              <w:top w:w="100" w:type="dxa"/>
              <w:left w:w="100" w:type="dxa"/>
              <w:bottom w:w="100" w:type="dxa"/>
              <w:right w:w="100" w:type="dxa"/>
            </w:tcMar>
            <w:vAlign w:val="center"/>
          </w:tcPr>
          <w:p w14:paraId="7CF31BA8"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A9"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AA" w14:textId="77777777" w:rsidR="009962B6" w:rsidRDefault="009962B6">
            <w:pPr>
              <w:widowControl w:val="0"/>
              <w:spacing w:line="240" w:lineRule="auto"/>
              <w:rPr>
                <w:sz w:val="20"/>
                <w:szCs w:val="20"/>
                <w:highlight w:val="white"/>
              </w:rPr>
            </w:pPr>
          </w:p>
        </w:tc>
      </w:tr>
      <w:tr w:rsidR="009962B6" w14:paraId="7CF31BB0" w14:textId="77777777" w:rsidTr="00427A33">
        <w:trPr>
          <w:trHeight w:val="400"/>
        </w:trPr>
        <w:tc>
          <w:tcPr>
            <w:tcW w:w="3855" w:type="dxa"/>
            <w:vMerge/>
            <w:shd w:val="clear" w:color="auto" w:fill="FFFFCC"/>
            <w:tcMar>
              <w:top w:w="100" w:type="dxa"/>
              <w:left w:w="100" w:type="dxa"/>
              <w:bottom w:w="100" w:type="dxa"/>
              <w:right w:w="100" w:type="dxa"/>
            </w:tcMar>
            <w:vAlign w:val="center"/>
          </w:tcPr>
          <w:p w14:paraId="7CF31BAC"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AD"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AE"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AF" w14:textId="77777777" w:rsidR="009962B6" w:rsidRDefault="009962B6">
            <w:pPr>
              <w:widowControl w:val="0"/>
              <w:rPr>
                <w:sz w:val="18"/>
                <w:szCs w:val="18"/>
                <w:highlight w:val="white"/>
              </w:rPr>
            </w:pPr>
          </w:p>
        </w:tc>
      </w:tr>
      <w:tr w:rsidR="009962B6" w14:paraId="7CF31BB5" w14:textId="77777777" w:rsidTr="00427A33">
        <w:trPr>
          <w:trHeight w:val="400"/>
        </w:trPr>
        <w:tc>
          <w:tcPr>
            <w:tcW w:w="3855" w:type="dxa"/>
            <w:vMerge w:val="restart"/>
            <w:shd w:val="clear" w:color="auto" w:fill="FFFFCC"/>
            <w:tcMar>
              <w:top w:w="100" w:type="dxa"/>
              <w:left w:w="100" w:type="dxa"/>
              <w:bottom w:w="100" w:type="dxa"/>
              <w:right w:w="100" w:type="dxa"/>
            </w:tcMar>
            <w:vAlign w:val="center"/>
          </w:tcPr>
          <w:p w14:paraId="7CF31BB1" w14:textId="77777777" w:rsidR="009962B6" w:rsidRDefault="006C1547">
            <w:pPr>
              <w:widowControl w:val="0"/>
              <w:spacing w:line="240" w:lineRule="auto"/>
              <w:rPr>
                <w:sz w:val="20"/>
                <w:szCs w:val="20"/>
              </w:rPr>
            </w:pPr>
            <w:r>
              <w:rPr>
                <w:sz w:val="20"/>
                <w:szCs w:val="20"/>
              </w:rPr>
              <w:t>Misuse of property: Student engages in low-intensity misuse of property</w:t>
            </w:r>
          </w:p>
        </w:tc>
        <w:tc>
          <w:tcPr>
            <w:tcW w:w="885" w:type="dxa"/>
            <w:tcMar>
              <w:top w:w="100" w:type="dxa"/>
              <w:left w:w="100" w:type="dxa"/>
              <w:bottom w:w="100" w:type="dxa"/>
              <w:right w:w="100" w:type="dxa"/>
            </w:tcMar>
            <w:vAlign w:val="center"/>
          </w:tcPr>
          <w:p w14:paraId="7CF31BB2"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B3"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B4" w14:textId="77777777" w:rsidR="009962B6" w:rsidRDefault="009962B6">
            <w:pPr>
              <w:widowControl w:val="0"/>
              <w:spacing w:line="240" w:lineRule="auto"/>
              <w:rPr>
                <w:sz w:val="20"/>
                <w:szCs w:val="20"/>
              </w:rPr>
            </w:pPr>
          </w:p>
        </w:tc>
      </w:tr>
      <w:tr w:rsidR="009962B6" w14:paraId="7CF31BBA" w14:textId="77777777" w:rsidTr="00427A33">
        <w:trPr>
          <w:trHeight w:val="400"/>
        </w:trPr>
        <w:tc>
          <w:tcPr>
            <w:tcW w:w="3855" w:type="dxa"/>
            <w:vMerge/>
            <w:shd w:val="clear" w:color="auto" w:fill="FFFFCC"/>
            <w:tcMar>
              <w:top w:w="100" w:type="dxa"/>
              <w:left w:w="100" w:type="dxa"/>
              <w:bottom w:w="100" w:type="dxa"/>
              <w:right w:w="100" w:type="dxa"/>
            </w:tcMar>
            <w:vAlign w:val="center"/>
          </w:tcPr>
          <w:p w14:paraId="7CF31BB6" w14:textId="77777777" w:rsidR="009962B6" w:rsidRDefault="009962B6">
            <w:pPr>
              <w:widowControl w:val="0"/>
              <w:rPr>
                <w:sz w:val="20"/>
                <w:szCs w:val="20"/>
              </w:rPr>
            </w:pPr>
          </w:p>
        </w:tc>
        <w:tc>
          <w:tcPr>
            <w:tcW w:w="885" w:type="dxa"/>
            <w:tcMar>
              <w:top w:w="100" w:type="dxa"/>
              <w:left w:w="100" w:type="dxa"/>
              <w:bottom w:w="100" w:type="dxa"/>
              <w:right w:w="100" w:type="dxa"/>
            </w:tcMar>
            <w:vAlign w:val="center"/>
          </w:tcPr>
          <w:p w14:paraId="7CF31BB7"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B8"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B9" w14:textId="77777777" w:rsidR="009962B6" w:rsidRDefault="009962B6">
            <w:pPr>
              <w:widowControl w:val="0"/>
              <w:rPr>
                <w:sz w:val="18"/>
                <w:szCs w:val="18"/>
                <w:highlight w:val="white"/>
              </w:rPr>
            </w:pPr>
          </w:p>
        </w:tc>
      </w:tr>
      <w:tr w:rsidR="009962B6" w14:paraId="7CF31BBF"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BBB" w14:textId="77777777" w:rsidR="009962B6" w:rsidRDefault="006C1547">
            <w:pPr>
              <w:widowControl w:val="0"/>
              <w:spacing w:line="240" w:lineRule="auto"/>
              <w:rPr>
                <w:sz w:val="20"/>
                <w:szCs w:val="20"/>
              </w:rPr>
            </w:pPr>
            <w:r>
              <w:rPr>
                <w:sz w:val="20"/>
                <w:szCs w:val="20"/>
              </w:rPr>
              <w:t>Disrespect/Defiance: low-intensity, socially rude or dismissive messages to adults or staff</w:t>
            </w:r>
          </w:p>
        </w:tc>
        <w:tc>
          <w:tcPr>
            <w:tcW w:w="885" w:type="dxa"/>
            <w:tcMar>
              <w:top w:w="100" w:type="dxa"/>
              <w:left w:w="100" w:type="dxa"/>
              <w:bottom w:w="100" w:type="dxa"/>
              <w:right w:w="100" w:type="dxa"/>
            </w:tcMar>
            <w:vAlign w:val="center"/>
          </w:tcPr>
          <w:p w14:paraId="7CF31BBC"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BD"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BE" w14:textId="77777777" w:rsidR="009962B6" w:rsidRDefault="009962B6">
            <w:pPr>
              <w:widowControl w:val="0"/>
              <w:spacing w:line="240" w:lineRule="auto"/>
              <w:rPr>
                <w:sz w:val="20"/>
                <w:szCs w:val="20"/>
                <w:highlight w:val="white"/>
              </w:rPr>
            </w:pPr>
          </w:p>
        </w:tc>
      </w:tr>
      <w:tr w:rsidR="009962B6" w14:paraId="7CF31BC4"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BC0"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C1"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C2"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C3" w14:textId="77777777" w:rsidR="009962B6" w:rsidRDefault="009962B6">
            <w:pPr>
              <w:widowControl w:val="0"/>
              <w:rPr>
                <w:sz w:val="18"/>
                <w:szCs w:val="18"/>
                <w:highlight w:val="white"/>
              </w:rPr>
            </w:pPr>
          </w:p>
        </w:tc>
      </w:tr>
      <w:tr w:rsidR="009962B6" w14:paraId="7CF31BC9"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BC5" w14:textId="77777777" w:rsidR="009962B6" w:rsidRDefault="006C1547">
            <w:pPr>
              <w:widowControl w:val="0"/>
              <w:spacing w:line="240" w:lineRule="auto"/>
              <w:rPr>
                <w:sz w:val="20"/>
                <w:szCs w:val="20"/>
              </w:rPr>
            </w:pPr>
            <w:r>
              <w:rPr>
                <w:sz w:val="20"/>
                <w:szCs w:val="20"/>
              </w:rPr>
              <w:t>Repeated disturbances in class/ playground/lunchroom.  Student has already received at least two level 1 offenses for disruption.</w:t>
            </w:r>
          </w:p>
        </w:tc>
        <w:tc>
          <w:tcPr>
            <w:tcW w:w="885" w:type="dxa"/>
            <w:tcMar>
              <w:top w:w="100" w:type="dxa"/>
              <w:left w:w="100" w:type="dxa"/>
              <w:bottom w:w="100" w:type="dxa"/>
              <w:right w:w="100" w:type="dxa"/>
            </w:tcMar>
            <w:vAlign w:val="center"/>
          </w:tcPr>
          <w:p w14:paraId="7CF31BC6"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C7"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C8" w14:textId="77777777" w:rsidR="009962B6" w:rsidRDefault="009962B6">
            <w:pPr>
              <w:widowControl w:val="0"/>
              <w:spacing w:line="240" w:lineRule="auto"/>
              <w:rPr>
                <w:sz w:val="20"/>
                <w:szCs w:val="20"/>
                <w:highlight w:val="white"/>
              </w:rPr>
            </w:pPr>
          </w:p>
        </w:tc>
      </w:tr>
      <w:tr w:rsidR="009962B6" w14:paraId="7CF31BCE"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BCA"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CB"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CC"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CD" w14:textId="77777777" w:rsidR="009962B6" w:rsidRDefault="009962B6">
            <w:pPr>
              <w:widowControl w:val="0"/>
              <w:rPr>
                <w:sz w:val="18"/>
                <w:szCs w:val="18"/>
                <w:highlight w:val="white"/>
              </w:rPr>
            </w:pPr>
          </w:p>
        </w:tc>
      </w:tr>
      <w:tr w:rsidR="009962B6" w14:paraId="7CF31BD3"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BCF" w14:textId="77777777" w:rsidR="009962B6" w:rsidRDefault="006C1547">
            <w:pPr>
              <w:widowControl w:val="0"/>
              <w:spacing w:line="240" w:lineRule="auto"/>
              <w:rPr>
                <w:sz w:val="20"/>
                <w:szCs w:val="20"/>
              </w:rPr>
            </w:pPr>
            <w:r>
              <w:rPr>
                <w:sz w:val="20"/>
                <w:szCs w:val="20"/>
              </w:rPr>
              <w:t>Misuse of personal cell phone/electronic devices</w:t>
            </w:r>
          </w:p>
        </w:tc>
        <w:tc>
          <w:tcPr>
            <w:tcW w:w="885" w:type="dxa"/>
            <w:tcMar>
              <w:top w:w="100" w:type="dxa"/>
              <w:left w:w="100" w:type="dxa"/>
              <w:bottom w:w="100" w:type="dxa"/>
              <w:right w:w="100" w:type="dxa"/>
            </w:tcMar>
            <w:vAlign w:val="center"/>
          </w:tcPr>
          <w:p w14:paraId="7CF31BD0"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D1"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D2" w14:textId="77777777" w:rsidR="009962B6" w:rsidRDefault="009962B6">
            <w:pPr>
              <w:widowControl w:val="0"/>
              <w:spacing w:line="240" w:lineRule="auto"/>
              <w:rPr>
                <w:sz w:val="20"/>
                <w:szCs w:val="20"/>
                <w:highlight w:val="white"/>
              </w:rPr>
            </w:pPr>
          </w:p>
        </w:tc>
      </w:tr>
      <w:tr w:rsidR="009962B6" w14:paraId="7CF31BD8"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BD4"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D5"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D6"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D7" w14:textId="77777777" w:rsidR="009962B6" w:rsidRDefault="009962B6">
            <w:pPr>
              <w:widowControl w:val="0"/>
              <w:rPr>
                <w:sz w:val="18"/>
                <w:szCs w:val="18"/>
                <w:highlight w:val="white"/>
              </w:rPr>
            </w:pPr>
          </w:p>
        </w:tc>
      </w:tr>
      <w:tr w:rsidR="009962B6" w14:paraId="7CF31BDD"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BD9" w14:textId="77777777" w:rsidR="009962B6" w:rsidRDefault="006C1547">
            <w:pPr>
              <w:widowControl w:val="0"/>
              <w:spacing w:line="240" w:lineRule="auto"/>
              <w:rPr>
                <w:sz w:val="20"/>
                <w:szCs w:val="20"/>
              </w:rPr>
            </w:pPr>
            <w:r>
              <w:rPr>
                <w:sz w:val="20"/>
                <w:szCs w:val="20"/>
              </w:rPr>
              <w:t>Misuse of school electronic device</w:t>
            </w:r>
          </w:p>
        </w:tc>
        <w:tc>
          <w:tcPr>
            <w:tcW w:w="885" w:type="dxa"/>
            <w:tcMar>
              <w:top w:w="100" w:type="dxa"/>
              <w:left w:w="100" w:type="dxa"/>
              <w:bottom w:w="100" w:type="dxa"/>
              <w:right w:w="100" w:type="dxa"/>
            </w:tcMar>
            <w:vAlign w:val="center"/>
          </w:tcPr>
          <w:p w14:paraId="7CF31BDA"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DB"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DC" w14:textId="77777777" w:rsidR="009962B6" w:rsidRDefault="009962B6">
            <w:pPr>
              <w:widowControl w:val="0"/>
              <w:spacing w:line="240" w:lineRule="auto"/>
              <w:rPr>
                <w:sz w:val="20"/>
                <w:szCs w:val="20"/>
                <w:highlight w:val="white"/>
              </w:rPr>
            </w:pPr>
          </w:p>
        </w:tc>
      </w:tr>
      <w:tr w:rsidR="009962B6" w14:paraId="7CF31BE2"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BDE"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DF"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E0"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E1" w14:textId="77777777" w:rsidR="009962B6" w:rsidRDefault="009962B6">
            <w:pPr>
              <w:widowControl w:val="0"/>
              <w:rPr>
                <w:sz w:val="18"/>
                <w:szCs w:val="18"/>
                <w:highlight w:val="white"/>
              </w:rPr>
            </w:pPr>
          </w:p>
        </w:tc>
      </w:tr>
      <w:tr w:rsidR="009962B6" w14:paraId="7CF31BE7" w14:textId="77777777" w:rsidTr="00427A33">
        <w:trPr>
          <w:trHeight w:val="400"/>
        </w:trPr>
        <w:tc>
          <w:tcPr>
            <w:tcW w:w="3855" w:type="dxa"/>
            <w:vMerge w:val="restart"/>
            <w:shd w:val="clear" w:color="auto" w:fill="FFCCCC"/>
            <w:tcMar>
              <w:top w:w="100" w:type="dxa"/>
              <w:left w:w="100" w:type="dxa"/>
              <w:bottom w:w="100" w:type="dxa"/>
              <w:right w:w="100" w:type="dxa"/>
            </w:tcMar>
            <w:vAlign w:val="center"/>
          </w:tcPr>
          <w:p w14:paraId="7CF31BE3" w14:textId="0D3F5B01" w:rsidR="009962B6" w:rsidRDefault="006C1547">
            <w:pPr>
              <w:widowControl w:val="0"/>
              <w:spacing w:line="240" w:lineRule="auto"/>
              <w:rPr>
                <w:sz w:val="20"/>
                <w:szCs w:val="20"/>
              </w:rPr>
            </w:pPr>
            <w:r>
              <w:rPr>
                <w:sz w:val="20"/>
                <w:szCs w:val="20"/>
              </w:rPr>
              <w:t>Disrespect/</w:t>
            </w:r>
            <w:r w:rsidR="00461A73">
              <w:rPr>
                <w:sz w:val="20"/>
                <w:szCs w:val="20"/>
              </w:rPr>
              <w:t>Defiance: student</w:t>
            </w:r>
            <w:r>
              <w:rPr>
                <w:sz w:val="20"/>
                <w:szCs w:val="20"/>
              </w:rPr>
              <w:t xml:space="preserve"> engages in refusal to follow directions, talks back, or delivers socially rude or dismissive messages to adults or students.  The student’s non-compliance may compromise the safety of self or others.</w:t>
            </w:r>
          </w:p>
        </w:tc>
        <w:tc>
          <w:tcPr>
            <w:tcW w:w="885" w:type="dxa"/>
            <w:tcMar>
              <w:top w:w="100" w:type="dxa"/>
              <w:left w:w="100" w:type="dxa"/>
              <w:bottom w:w="100" w:type="dxa"/>
              <w:right w:w="100" w:type="dxa"/>
            </w:tcMar>
            <w:vAlign w:val="center"/>
          </w:tcPr>
          <w:p w14:paraId="7CF31BE4"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E5" w14:textId="77777777" w:rsidR="009962B6" w:rsidRDefault="009962B6">
            <w:pPr>
              <w:widowControl w:val="0"/>
              <w:spacing w:line="240" w:lineRule="auto"/>
              <w:rPr>
                <w:sz w:val="18"/>
                <w:szCs w:val="18"/>
              </w:rPr>
            </w:pPr>
          </w:p>
        </w:tc>
        <w:tc>
          <w:tcPr>
            <w:tcW w:w="1695" w:type="dxa"/>
            <w:vMerge w:val="restart"/>
            <w:tcMar>
              <w:top w:w="100" w:type="dxa"/>
              <w:left w:w="100" w:type="dxa"/>
              <w:bottom w:w="100" w:type="dxa"/>
              <w:right w:w="100" w:type="dxa"/>
            </w:tcMar>
            <w:vAlign w:val="center"/>
          </w:tcPr>
          <w:p w14:paraId="7CF31BE6" w14:textId="77777777" w:rsidR="009962B6" w:rsidRDefault="009962B6">
            <w:pPr>
              <w:widowControl w:val="0"/>
              <w:spacing w:line="240" w:lineRule="auto"/>
              <w:rPr>
                <w:sz w:val="20"/>
                <w:szCs w:val="20"/>
                <w:highlight w:val="white"/>
              </w:rPr>
            </w:pPr>
          </w:p>
        </w:tc>
      </w:tr>
      <w:tr w:rsidR="009962B6" w14:paraId="7CF31BEC" w14:textId="77777777" w:rsidTr="00427A33">
        <w:trPr>
          <w:trHeight w:val="400"/>
        </w:trPr>
        <w:tc>
          <w:tcPr>
            <w:tcW w:w="3855" w:type="dxa"/>
            <w:vMerge/>
            <w:shd w:val="clear" w:color="auto" w:fill="FFCCCC"/>
            <w:tcMar>
              <w:top w:w="100" w:type="dxa"/>
              <w:left w:w="100" w:type="dxa"/>
              <w:bottom w:w="100" w:type="dxa"/>
              <w:right w:w="100" w:type="dxa"/>
            </w:tcMar>
            <w:vAlign w:val="center"/>
          </w:tcPr>
          <w:p w14:paraId="7CF31BE8"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E9"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EA"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EB" w14:textId="77777777" w:rsidR="009962B6" w:rsidRDefault="009962B6">
            <w:pPr>
              <w:widowControl w:val="0"/>
              <w:rPr>
                <w:sz w:val="18"/>
                <w:szCs w:val="18"/>
                <w:highlight w:val="white"/>
              </w:rPr>
            </w:pPr>
          </w:p>
        </w:tc>
      </w:tr>
      <w:tr w:rsidR="009962B6" w14:paraId="7CF31BF1" w14:textId="77777777" w:rsidTr="00427A33">
        <w:trPr>
          <w:trHeight w:val="400"/>
        </w:trPr>
        <w:tc>
          <w:tcPr>
            <w:tcW w:w="3855" w:type="dxa"/>
            <w:vMerge w:val="restart"/>
            <w:shd w:val="clear" w:color="auto" w:fill="FFCCCC"/>
            <w:tcMar>
              <w:top w:w="100" w:type="dxa"/>
              <w:left w:w="100" w:type="dxa"/>
              <w:bottom w:w="100" w:type="dxa"/>
              <w:right w:w="100" w:type="dxa"/>
            </w:tcMar>
            <w:vAlign w:val="center"/>
          </w:tcPr>
          <w:p w14:paraId="7CF31BED" w14:textId="77777777" w:rsidR="009962B6" w:rsidRDefault="006C1547">
            <w:pPr>
              <w:widowControl w:val="0"/>
              <w:spacing w:line="240" w:lineRule="auto"/>
              <w:rPr>
                <w:sz w:val="20"/>
                <w:szCs w:val="20"/>
              </w:rPr>
            </w:pPr>
            <w:r>
              <w:rPr>
                <w:sz w:val="20"/>
                <w:szCs w:val="20"/>
              </w:rPr>
              <w:lastRenderedPageBreak/>
              <w:t>Forgery</w:t>
            </w:r>
          </w:p>
        </w:tc>
        <w:tc>
          <w:tcPr>
            <w:tcW w:w="885" w:type="dxa"/>
            <w:tcMar>
              <w:top w:w="100" w:type="dxa"/>
              <w:left w:w="100" w:type="dxa"/>
              <w:bottom w:w="100" w:type="dxa"/>
              <w:right w:w="100" w:type="dxa"/>
            </w:tcMar>
            <w:vAlign w:val="center"/>
          </w:tcPr>
          <w:p w14:paraId="7CF31BEE"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EF"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F0" w14:textId="77777777" w:rsidR="009962B6" w:rsidRDefault="009962B6">
            <w:pPr>
              <w:widowControl w:val="0"/>
              <w:spacing w:line="240" w:lineRule="auto"/>
              <w:rPr>
                <w:sz w:val="20"/>
                <w:szCs w:val="20"/>
                <w:highlight w:val="white"/>
              </w:rPr>
            </w:pPr>
          </w:p>
        </w:tc>
      </w:tr>
      <w:tr w:rsidR="009962B6" w14:paraId="7CF31BF6" w14:textId="77777777" w:rsidTr="00427A33">
        <w:trPr>
          <w:trHeight w:val="400"/>
        </w:trPr>
        <w:tc>
          <w:tcPr>
            <w:tcW w:w="3855" w:type="dxa"/>
            <w:vMerge/>
            <w:shd w:val="clear" w:color="auto" w:fill="FFCCCC"/>
            <w:tcMar>
              <w:top w:w="100" w:type="dxa"/>
              <w:left w:w="100" w:type="dxa"/>
              <w:bottom w:w="100" w:type="dxa"/>
              <w:right w:w="100" w:type="dxa"/>
            </w:tcMar>
            <w:vAlign w:val="center"/>
          </w:tcPr>
          <w:p w14:paraId="7CF31BF2" w14:textId="77777777" w:rsidR="009962B6" w:rsidRDefault="009962B6">
            <w:pPr>
              <w:widowControl w:val="0"/>
              <w:rPr>
                <w:sz w:val="20"/>
                <w:szCs w:val="20"/>
                <w:highlight w:val="white"/>
              </w:rPr>
            </w:pPr>
          </w:p>
        </w:tc>
        <w:tc>
          <w:tcPr>
            <w:tcW w:w="885" w:type="dxa"/>
            <w:tcMar>
              <w:top w:w="100" w:type="dxa"/>
              <w:left w:w="100" w:type="dxa"/>
              <w:bottom w:w="100" w:type="dxa"/>
              <w:right w:w="100" w:type="dxa"/>
            </w:tcMar>
            <w:vAlign w:val="center"/>
          </w:tcPr>
          <w:p w14:paraId="7CF31BF3"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vAlign w:val="center"/>
          </w:tcPr>
          <w:p w14:paraId="7CF31BF4"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F5" w14:textId="77777777" w:rsidR="009962B6" w:rsidRDefault="009962B6">
            <w:pPr>
              <w:widowControl w:val="0"/>
              <w:rPr>
                <w:sz w:val="18"/>
                <w:szCs w:val="18"/>
                <w:highlight w:val="white"/>
              </w:rPr>
            </w:pPr>
          </w:p>
        </w:tc>
      </w:tr>
      <w:tr w:rsidR="009962B6" w14:paraId="7CF31BFB" w14:textId="77777777" w:rsidTr="00427A33">
        <w:trPr>
          <w:trHeight w:val="400"/>
        </w:trPr>
        <w:tc>
          <w:tcPr>
            <w:tcW w:w="3855" w:type="dxa"/>
            <w:vMerge w:val="restart"/>
            <w:shd w:val="clear" w:color="auto" w:fill="FFCCCC"/>
            <w:tcMar>
              <w:top w:w="100" w:type="dxa"/>
              <w:left w:w="100" w:type="dxa"/>
              <w:bottom w:w="100" w:type="dxa"/>
              <w:right w:w="100" w:type="dxa"/>
            </w:tcMar>
            <w:vAlign w:val="center"/>
          </w:tcPr>
          <w:p w14:paraId="7CF31BF7" w14:textId="77777777" w:rsidR="009962B6" w:rsidRDefault="006C1547">
            <w:pPr>
              <w:widowControl w:val="0"/>
              <w:spacing w:line="240" w:lineRule="auto"/>
              <w:rPr>
                <w:sz w:val="20"/>
                <w:szCs w:val="20"/>
              </w:rPr>
            </w:pPr>
            <w:r>
              <w:rPr>
                <w:sz w:val="20"/>
                <w:szCs w:val="20"/>
              </w:rPr>
              <w:t>Academic misconduct- academic dishonesty, cheating, plagiarism, and falsification</w:t>
            </w:r>
          </w:p>
        </w:tc>
        <w:tc>
          <w:tcPr>
            <w:tcW w:w="885" w:type="dxa"/>
            <w:tcMar>
              <w:top w:w="100" w:type="dxa"/>
              <w:left w:w="100" w:type="dxa"/>
              <w:bottom w:w="100" w:type="dxa"/>
              <w:right w:w="100" w:type="dxa"/>
            </w:tcMar>
            <w:vAlign w:val="center"/>
          </w:tcPr>
          <w:p w14:paraId="7CF31BF8"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55" w:type="dxa"/>
            <w:tcMar>
              <w:top w:w="100" w:type="dxa"/>
              <w:left w:w="100" w:type="dxa"/>
              <w:bottom w:w="100" w:type="dxa"/>
              <w:right w:w="100" w:type="dxa"/>
            </w:tcMar>
            <w:vAlign w:val="center"/>
          </w:tcPr>
          <w:p w14:paraId="7CF31BF9" w14:textId="77777777" w:rsidR="009962B6" w:rsidRDefault="009962B6">
            <w:pPr>
              <w:widowControl w:val="0"/>
              <w:spacing w:line="240" w:lineRule="auto"/>
              <w:rPr>
                <w:sz w:val="18"/>
                <w:szCs w:val="18"/>
                <w:highlight w:val="white"/>
              </w:rPr>
            </w:pPr>
          </w:p>
        </w:tc>
        <w:tc>
          <w:tcPr>
            <w:tcW w:w="1695" w:type="dxa"/>
            <w:vMerge w:val="restart"/>
            <w:tcMar>
              <w:top w:w="100" w:type="dxa"/>
              <w:left w:w="100" w:type="dxa"/>
              <w:bottom w:w="100" w:type="dxa"/>
              <w:right w:w="100" w:type="dxa"/>
            </w:tcMar>
            <w:vAlign w:val="center"/>
          </w:tcPr>
          <w:p w14:paraId="7CF31BFA" w14:textId="77777777" w:rsidR="009962B6" w:rsidRDefault="009962B6">
            <w:pPr>
              <w:widowControl w:val="0"/>
              <w:spacing w:line="240" w:lineRule="auto"/>
              <w:rPr>
                <w:sz w:val="20"/>
                <w:szCs w:val="20"/>
                <w:highlight w:val="white"/>
              </w:rPr>
            </w:pPr>
          </w:p>
        </w:tc>
      </w:tr>
      <w:tr w:rsidR="009962B6" w14:paraId="7CF31C00" w14:textId="77777777" w:rsidTr="00427A33">
        <w:trPr>
          <w:trHeight w:val="400"/>
        </w:trPr>
        <w:tc>
          <w:tcPr>
            <w:tcW w:w="3855" w:type="dxa"/>
            <w:vMerge/>
            <w:shd w:val="clear" w:color="auto" w:fill="FFCCCC"/>
            <w:tcMar>
              <w:top w:w="100" w:type="dxa"/>
              <w:left w:w="100" w:type="dxa"/>
              <w:bottom w:w="100" w:type="dxa"/>
              <w:right w:w="100" w:type="dxa"/>
            </w:tcMar>
            <w:vAlign w:val="center"/>
          </w:tcPr>
          <w:p w14:paraId="7CF31BFC" w14:textId="77777777" w:rsidR="009962B6" w:rsidRDefault="009962B6">
            <w:pPr>
              <w:widowControl w:val="0"/>
              <w:rPr>
                <w:sz w:val="20"/>
                <w:szCs w:val="20"/>
                <w:highlight w:val="white"/>
              </w:rPr>
            </w:pPr>
          </w:p>
        </w:tc>
        <w:tc>
          <w:tcPr>
            <w:tcW w:w="885" w:type="dxa"/>
            <w:tcMar>
              <w:top w:w="100" w:type="dxa"/>
              <w:left w:w="100" w:type="dxa"/>
              <w:bottom w:w="100" w:type="dxa"/>
              <w:right w:w="100" w:type="dxa"/>
            </w:tcMar>
          </w:tcPr>
          <w:p w14:paraId="7CF31BFD"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55" w:type="dxa"/>
            <w:tcMar>
              <w:top w:w="100" w:type="dxa"/>
              <w:left w:w="100" w:type="dxa"/>
              <w:bottom w:w="100" w:type="dxa"/>
              <w:right w:w="100" w:type="dxa"/>
            </w:tcMar>
          </w:tcPr>
          <w:p w14:paraId="7CF31BFE" w14:textId="77777777" w:rsidR="009962B6" w:rsidRDefault="009962B6">
            <w:pPr>
              <w:widowControl w:val="0"/>
              <w:spacing w:line="240" w:lineRule="auto"/>
              <w:rPr>
                <w:sz w:val="18"/>
                <w:szCs w:val="18"/>
                <w:highlight w:val="white"/>
              </w:rPr>
            </w:pPr>
          </w:p>
        </w:tc>
        <w:tc>
          <w:tcPr>
            <w:tcW w:w="1695" w:type="dxa"/>
            <w:vMerge/>
            <w:tcMar>
              <w:top w:w="100" w:type="dxa"/>
              <w:left w:w="100" w:type="dxa"/>
              <w:bottom w:w="100" w:type="dxa"/>
              <w:right w:w="100" w:type="dxa"/>
            </w:tcMar>
            <w:vAlign w:val="center"/>
          </w:tcPr>
          <w:p w14:paraId="7CF31BFF" w14:textId="77777777" w:rsidR="009962B6" w:rsidRDefault="009962B6">
            <w:pPr>
              <w:widowControl w:val="0"/>
              <w:rPr>
                <w:sz w:val="18"/>
                <w:szCs w:val="18"/>
                <w:highlight w:val="white"/>
              </w:rPr>
            </w:pPr>
          </w:p>
        </w:tc>
      </w:tr>
    </w:tbl>
    <w:p w14:paraId="7CF31C01" w14:textId="77777777" w:rsidR="009962B6" w:rsidRDefault="009962B6">
      <w:pPr>
        <w:spacing w:line="240" w:lineRule="auto"/>
      </w:pP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855"/>
        <w:gridCol w:w="930"/>
        <w:gridCol w:w="2940"/>
        <w:gridCol w:w="1650"/>
      </w:tblGrid>
      <w:tr w:rsidR="009962B6" w14:paraId="7CF31C03" w14:textId="77777777" w:rsidTr="00BB59B3">
        <w:trPr>
          <w:trHeight w:val="560"/>
        </w:trPr>
        <w:tc>
          <w:tcPr>
            <w:tcW w:w="9375" w:type="dxa"/>
            <w:gridSpan w:val="4"/>
            <w:shd w:val="clear" w:color="auto" w:fill="003366"/>
            <w:tcMar>
              <w:top w:w="100" w:type="dxa"/>
              <w:left w:w="100" w:type="dxa"/>
              <w:bottom w:w="100" w:type="dxa"/>
              <w:right w:w="100" w:type="dxa"/>
            </w:tcMar>
            <w:vAlign w:val="center"/>
          </w:tcPr>
          <w:p w14:paraId="7CF31C02" w14:textId="77777777" w:rsidR="009962B6" w:rsidRDefault="006C1547" w:rsidP="00427A33">
            <w:pPr>
              <w:widowControl w:val="0"/>
              <w:spacing w:line="240" w:lineRule="auto"/>
              <w:jc w:val="center"/>
              <w:rPr>
                <w:b/>
                <w:color w:val="FFFFFF"/>
                <w:sz w:val="24"/>
                <w:szCs w:val="24"/>
              </w:rPr>
            </w:pPr>
            <w:r>
              <w:rPr>
                <w:b/>
                <w:color w:val="FFFFFF"/>
                <w:sz w:val="24"/>
                <w:szCs w:val="24"/>
              </w:rPr>
              <w:t>CONDUCT WHICH VIOLATES THE RELIGIOUS MISSION OF THE SCHOOL</w:t>
            </w:r>
          </w:p>
        </w:tc>
      </w:tr>
      <w:tr w:rsidR="009962B6" w14:paraId="7CF31C08" w14:textId="77777777" w:rsidTr="00BB59B3">
        <w:tc>
          <w:tcPr>
            <w:tcW w:w="3855" w:type="dxa"/>
            <w:shd w:val="clear" w:color="auto" w:fill="003366"/>
            <w:tcMar>
              <w:top w:w="100" w:type="dxa"/>
              <w:left w:w="100" w:type="dxa"/>
              <w:bottom w:w="100" w:type="dxa"/>
              <w:right w:w="100" w:type="dxa"/>
            </w:tcMar>
          </w:tcPr>
          <w:p w14:paraId="7CF31C04" w14:textId="77777777" w:rsidR="009962B6" w:rsidRDefault="006C1547">
            <w:pPr>
              <w:widowControl w:val="0"/>
              <w:spacing w:line="240" w:lineRule="auto"/>
              <w:jc w:val="center"/>
              <w:rPr>
                <w:b/>
                <w:color w:val="FFFFFF"/>
                <w:sz w:val="24"/>
                <w:szCs w:val="24"/>
              </w:rPr>
            </w:pPr>
            <w:r>
              <w:rPr>
                <w:b/>
                <w:color w:val="FFFFFF"/>
                <w:sz w:val="24"/>
                <w:szCs w:val="24"/>
              </w:rPr>
              <w:t>Behavior</w:t>
            </w:r>
          </w:p>
        </w:tc>
        <w:tc>
          <w:tcPr>
            <w:tcW w:w="930" w:type="dxa"/>
            <w:shd w:val="clear" w:color="auto" w:fill="003366"/>
            <w:tcMar>
              <w:top w:w="100" w:type="dxa"/>
              <w:left w:w="100" w:type="dxa"/>
              <w:bottom w:w="100" w:type="dxa"/>
              <w:right w:w="100" w:type="dxa"/>
            </w:tcMar>
          </w:tcPr>
          <w:p w14:paraId="7CF31C05" w14:textId="77777777" w:rsidR="009962B6" w:rsidRDefault="006C1547">
            <w:pPr>
              <w:widowControl w:val="0"/>
              <w:spacing w:line="240" w:lineRule="auto"/>
              <w:jc w:val="center"/>
              <w:rPr>
                <w:b/>
                <w:color w:val="FFFFFF"/>
                <w:sz w:val="24"/>
                <w:szCs w:val="24"/>
              </w:rPr>
            </w:pPr>
            <w:r>
              <w:rPr>
                <w:b/>
                <w:color w:val="FFFFFF"/>
                <w:sz w:val="24"/>
                <w:szCs w:val="24"/>
              </w:rPr>
              <w:t>Grade</w:t>
            </w:r>
          </w:p>
        </w:tc>
        <w:tc>
          <w:tcPr>
            <w:tcW w:w="2940" w:type="dxa"/>
            <w:shd w:val="clear" w:color="auto" w:fill="003366"/>
            <w:tcMar>
              <w:top w:w="100" w:type="dxa"/>
              <w:left w:w="100" w:type="dxa"/>
              <w:bottom w:w="100" w:type="dxa"/>
              <w:right w:w="100" w:type="dxa"/>
            </w:tcMar>
          </w:tcPr>
          <w:p w14:paraId="7CF31C06" w14:textId="77777777" w:rsidR="009962B6" w:rsidRDefault="006C1547">
            <w:pPr>
              <w:widowControl w:val="0"/>
              <w:spacing w:line="240" w:lineRule="auto"/>
              <w:jc w:val="center"/>
              <w:rPr>
                <w:b/>
                <w:color w:val="FFFFFF"/>
                <w:sz w:val="24"/>
                <w:szCs w:val="24"/>
              </w:rPr>
            </w:pPr>
            <w:r>
              <w:rPr>
                <w:b/>
                <w:color w:val="FFFFFF"/>
                <w:sz w:val="24"/>
                <w:szCs w:val="24"/>
              </w:rPr>
              <w:t>Consequence</w:t>
            </w:r>
          </w:p>
        </w:tc>
        <w:tc>
          <w:tcPr>
            <w:tcW w:w="1650" w:type="dxa"/>
            <w:shd w:val="clear" w:color="auto" w:fill="003366"/>
            <w:tcMar>
              <w:top w:w="100" w:type="dxa"/>
              <w:left w:w="100" w:type="dxa"/>
              <w:bottom w:w="100" w:type="dxa"/>
              <w:right w:w="100" w:type="dxa"/>
            </w:tcMar>
          </w:tcPr>
          <w:p w14:paraId="7CF31C07" w14:textId="77777777" w:rsidR="009962B6" w:rsidRDefault="006C1547">
            <w:pPr>
              <w:widowControl w:val="0"/>
              <w:spacing w:line="240" w:lineRule="auto"/>
              <w:jc w:val="center"/>
              <w:rPr>
                <w:b/>
                <w:color w:val="FFFFFF"/>
                <w:sz w:val="24"/>
                <w:szCs w:val="24"/>
              </w:rPr>
            </w:pPr>
            <w:r>
              <w:rPr>
                <w:b/>
                <w:color w:val="FFFFFF"/>
                <w:sz w:val="24"/>
                <w:szCs w:val="24"/>
              </w:rPr>
              <w:t>Handled by:</w:t>
            </w:r>
          </w:p>
        </w:tc>
      </w:tr>
      <w:tr w:rsidR="009962B6" w14:paraId="7CF31C0D" w14:textId="77777777" w:rsidTr="00427A33">
        <w:trPr>
          <w:trHeight w:val="400"/>
        </w:trPr>
        <w:tc>
          <w:tcPr>
            <w:tcW w:w="3855" w:type="dxa"/>
            <w:vMerge w:val="restart"/>
            <w:shd w:val="clear" w:color="auto" w:fill="FFFFCC"/>
            <w:tcMar>
              <w:top w:w="100" w:type="dxa"/>
              <w:left w:w="100" w:type="dxa"/>
              <w:bottom w:w="100" w:type="dxa"/>
              <w:right w:w="100" w:type="dxa"/>
            </w:tcMar>
            <w:vAlign w:val="center"/>
          </w:tcPr>
          <w:p w14:paraId="7CF31C09" w14:textId="77777777" w:rsidR="009962B6" w:rsidRDefault="006C1547">
            <w:pPr>
              <w:widowControl w:val="0"/>
              <w:spacing w:line="240" w:lineRule="auto"/>
              <w:rPr>
                <w:sz w:val="20"/>
                <w:szCs w:val="20"/>
              </w:rPr>
            </w:pPr>
            <w:r>
              <w:rPr>
                <w:sz w:val="20"/>
                <w:szCs w:val="20"/>
              </w:rPr>
              <w:t>Physical contact/aggression: Student engages in non-serious, but inappropriate physical contact</w:t>
            </w:r>
          </w:p>
        </w:tc>
        <w:tc>
          <w:tcPr>
            <w:tcW w:w="930" w:type="dxa"/>
            <w:tcMar>
              <w:top w:w="100" w:type="dxa"/>
              <w:left w:w="100" w:type="dxa"/>
              <w:bottom w:w="100" w:type="dxa"/>
              <w:right w:w="100" w:type="dxa"/>
            </w:tcMar>
            <w:vAlign w:val="center"/>
          </w:tcPr>
          <w:p w14:paraId="7CF31C0A"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0B" w14:textId="77777777" w:rsidR="009962B6" w:rsidRDefault="009962B6">
            <w:pPr>
              <w:widowControl w:val="0"/>
              <w:spacing w:line="240" w:lineRule="auto"/>
              <w:rPr>
                <w:sz w:val="18"/>
                <w:szCs w:val="18"/>
                <w:highlight w:val="white"/>
              </w:rPr>
            </w:pPr>
          </w:p>
        </w:tc>
        <w:tc>
          <w:tcPr>
            <w:tcW w:w="1650" w:type="dxa"/>
            <w:vMerge w:val="restart"/>
            <w:tcMar>
              <w:top w:w="100" w:type="dxa"/>
              <w:left w:w="100" w:type="dxa"/>
              <w:bottom w:w="100" w:type="dxa"/>
              <w:right w:w="100" w:type="dxa"/>
            </w:tcMar>
            <w:vAlign w:val="center"/>
          </w:tcPr>
          <w:p w14:paraId="7CF31C0C" w14:textId="77777777" w:rsidR="009962B6" w:rsidRDefault="009962B6">
            <w:pPr>
              <w:widowControl w:val="0"/>
              <w:spacing w:line="240" w:lineRule="auto"/>
              <w:rPr>
                <w:sz w:val="20"/>
                <w:szCs w:val="20"/>
              </w:rPr>
            </w:pPr>
          </w:p>
        </w:tc>
      </w:tr>
      <w:tr w:rsidR="009962B6" w14:paraId="7CF31C12" w14:textId="77777777" w:rsidTr="00427A33">
        <w:trPr>
          <w:trHeight w:val="400"/>
        </w:trPr>
        <w:tc>
          <w:tcPr>
            <w:tcW w:w="3855" w:type="dxa"/>
            <w:vMerge/>
            <w:shd w:val="clear" w:color="auto" w:fill="FFFFCC"/>
            <w:tcMar>
              <w:top w:w="100" w:type="dxa"/>
              <w:left w:w="100" w:type="dxa"/>
              <w:bottom w:w="100" w:type="dxa"/>
              <w:right w:w="100" w:type="dxa"/>
            </w:tcMar>
            <w:vAlign w:val="center"/>
          </w:tcPr>
          <w:p w14:paraId="7CF31C0E"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0F"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10"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11" w14:textId="77777777" w:rsidR="009962B6" w:rsidRDefault="009962B6">
            <w:pPr>
              <w:widowControl w:val="0"/>
              <w:rPr>
                <w:sz w:val="18"/>
                <w:szCs w:val="18"/>
              </w:rPr>
            </w:pPr>
          </w:p>
        </w:tc>
      </w:tr>
      <w:tr w:rsidR="009962B6" w14:paraId="7CF31C17" w14:textId="77777777" w:rsidTr="00BB59B3">
        <w:trPr>
          <w:trHeight w:val="750"/>
        </w:trPr>
        <w:tc>
          <w:tcPr>
            <w:tcW w:w="3855" w:type="dxa"/>
            <w:vMerge w:val="restart"/>
            <w:shd w:val="clear" w:color="auto" w:fill="FFCC99"/>
            <w:tcMar>
              <w:top w:w="100" w:type="dxa"/>
              <w:left w:w="100" w:type="dxa"/>
              <w:bottom w:w="100" w:type="dxa"/>
              <w:right w:w="100" w:type="dxa"/>
            </w:tcMar>
            <w:vAlign w:val="center"/>
          </w:tcPr>
          <w:p w14:paraId="7CF31C13" w14:textId="77777777" w:rsidR="009962B6" w:rsidRDefault="006C1547">
            <w:pPr>
              <w:widowControl w:val="0"/>
              <w:spacing w:line="240" w:lineRule="auto"/>
              <w:rPr>
                <w:sz w:val="20"/>
                <w:szCs w:val="20"/>
              </w:rPr>
            </w:pPr>
            <w:r>
              <w:rPr>
                <w:sz w:val="20"/>
                <w:szCs w:val="20"/>
              </w:rPr>
              <w:t xml:space="preserve">Hands on other person (student or adult), property, or area including desks or lockers. </w:t>
            </w:r>
          </w:p>
        </w:tc>
        <w:tc>
          <w:tcPr>
            <w:tcW w:w="930" w:type="dxa"/>
            <w:tcMar>
              <w:top w:w="100" w:type="dxa"/>
              <w:left w:w="100" w:type="dxa"/>
              <w:bottom w:w="100" w:type="dxa"/>
              <w:right w:w="100" w:type="dxa"/>
            </w:tcMar>
            <w:vAlign w:val="center"/>
          </w:tcPr>
          <w:p w14:paraId="7CF31C14"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15"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16" w14:textId="77777777" w:rsidR="009962B6" w:rsidRDefault="009962B6">
            <w:pPr>
              <w:widowControl w:val="0"/>
              <w:spacing w:line="240" w:lineRule="auto"/>
              <w:rPr>
                <w:sz w:val="20"/>
                <w:szCs w:val="20"/>
              </w:rPr>
            </w:pPr>
          </w:p>
        </w:tc>
      </w:tr>
      <w:tr w:rsidR="009962B6" w14:paraId="7CF31C1C" w14:textId="77777777" w:rsidTr="00BB59B3">
        <w:trPr>
          <w:trHeight w:val="400"/>
        </w:trPr>
        <w:tc>
          <w:tcPr>
            <w:tcW w:w="3855" w:type="dxa"/>
            <w:vMerge/>
            <w:shd w:val="clear" w:color="auto" w:fill="FFCC99"/>
            <w:tcMar>
              <w:top w:w="100" w:type="dxa"/>
              <w:left w:w="100" w:type="dxa"/>
              <w:bottom w:w="100" w:type="dxa"/>
              <w:right w:w="100" w:type="dxa"/>
            </w:tcMar>
            <w:vAlign w:val="center"/>
          </w:tcPr>
          <w:p w14:paraId="7CF31C18"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19"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1A"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1B" w14:textId="77777777" w:rsidR="009962B6" w:rsidRDefault="009962B6">
            <w:pPr>
              <w:widowControl w:val="0"/>
              <w:rPr>
                <w:sz w:val="18"/>
                <w:szCs w:val="18"/>
              </w:rPr>
            </w:pPr>
          </w:p>
        </w:tc>
      </w:tr>
      <w:tr w:rsidR="009962B6" w14:paraId="7CF31C21" w14:textId="77777777" w:rsidTr="00427A33">
        <w:trPr>
          <w:trHeight w:val="675"/>
        </w:trPr>
        <w:tc>
          <w:tcPr>
            <w:tcW w:w="3855" w:type="dxa"/>
            <w:vMerge w:val="restart"/>
            <w:shd w:val="clear" w:color="auto" w:fill="FFCC99"/>
            <w:tcMar>
              <w:top w:w="100" w:type="dxa"/>
              <w:left w:w="100" w:type="dxa"/>
              <w:bottom w:w="100" w:type="dxa"/>
              <w:right w:w="100" w:type="dxa"/>
            </w:tcMar>
            <w:vAlign w:val="center"/>
          </w:tcPr>
          <w:p w14:paraId="7CF31C1D" w14:textId="77777777" w:rsidR="009962B6" w:rsidRDefault="006C1547">
            <w:pPr>
              <w:widowControl w:val="0"/>
              <w:spacing w:line="240" w:lineRule="auto"/>
              <w:rPr>
                <w:sz w:val="20"/>
                <w:szCs w:val="20"/>
              </w:rPr>
            </w:pPr>
            <w:r>
              <w:rPr>
                <w:sz w:val="20"/>
                <w:szCs w:val="20"/>
              </w:rPr>
              <w:t>Physical contact/aggression: Student engages in inappropriate physical contact such as kicking, slapping or hitting with an open hand, or biting.</w:t>
            </w:r>
          </w:p>
        </w:tc>
        <w:tc>
          <w:tcPr>
            <w:tcW w:w="930" w:type="dxa"/>
            <w:tcMar>
              <w:top w:w="100" w:type="dxa"/>
              <w:left w:w="100" w:type="dxa"/>
              <w:bottom w:w="100" w:type="dxa"/>
              <w:right w:w="100" w:type="dxa"/>
            </w:tcMar>
            <w:vAlign w:val="center"/>
          </w:tcPr>
          <w:p w14:paraId="7CF31C1E"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1F"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20" w14:textId="77777777" w:rsidR="009962B6" w:rsidRDefault="009962B6">
            <w:pPr>
              <w:widowControl w:val="0"/>
              <w:spacing w:line="240" w:lineRule="auto"/>
              <w:rPr>
                <w:sz w:val="20"/>
                <w:szCs w:val="20"/>
              </w:rPr>
            </w:pPr>
          </w:p>
        </w:tc>
      </w:tr>
      <w:tr w:rsidR="009962B6" w14:paraId="7CF31C26"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C22"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23"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24"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25" w14:textId="77777777" w:rsidR="009962B6" w:rsidRDefault="009962B6">
            <w:pPr>
              <w:widowControl w:val="0"/>
              <w:rPr>
                <w:sz w:val="18"/>
                <w:szCs w:val="18"/>
              </w:rPr>
            </w:pPr>
          </w:p>
        </w:tc>
      </w:tr>
      <w:tr w:rsidR="009962B6" w14:paraId="7CF31C2B"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C27" w14:textId="77777777" w:rsidR="009962B6" w:rsidRDefault="006C1547">
            <w:pPr>
              <w:widowControl w:val="0"/>
              <w:spacing w:line="240" w:lineRule="auto"/>
              <w:rPr>
                <w:sz w:val="20"/>
                <w:szCs w:val="20"/>
              </w:rPr>
            </w:pPr>
            <w:r>
              <w:rPr>
                <w:sz w:val="20"/>
                <w:szCs w:val="20"/>
              </w:rPr>
              <w:t xml:space="preserve">Inappropriate language/Gestures – use of profanity or inappropriate gestures </w:t>
            </w:r>
          </w:p>
        </w:tc>
        <w:tc>
          <w:tcPr>
            <w:tcW w:w="930" w:type="dxa"/>
            <w:tcMar>
              <w:top w:w="100" w:type="dxa"/>
              <w:left w:w="100" w:type="dxa"/>
              <w:bottom w:w="100" w:type="dxa"/>
              <w:right w:w="100" w:type="dxa"/>
            </w:tcMar>
            <w:vAlign w:val="center"/>
          </w:tcPr>
          <w:p w14:paraId="7CF31C28"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shd w:val="clear" w:color="auto" w:fill="auto"/>
            <w:tcMar>
              <w:top w:w="100" w:type="dxa"/>
              <w:left w:w="100" w:type="dxa"/>
              <w:bottom w:w="100" w:type="dxa"/>
              <w:right w:w="100" w:type="dxa"/>
            </w:tcMar>
            <w:vAlign w:val="center"/>
          </w:tcPr>
          <w:p w14:paraId="7CF31C29"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2A" w14:textId="77777777" w:rsidR="009962B6" w:rsidRDefault="009962B6">
            <w:pPr>
              <w:widowControl w:val="0"/>
              <w:spacing w:line="240" w:lineRule="auto"/>
              <w:rPr>
                <w:sz w:val="20"/>
                <w:szCs w:val="20"/>
              </w:rPr>
            </w:pPr>
          </w:p>
        </w:tc>
      </w:tr>
      <w:tr w:rsidR="009962B6" w14:paraId="7CF31C30"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C2C"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2D"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shd w:val="clear" w:color="auto" w:fill="auto"/>
            <w:tcMar>
              <w:top w:w="100" w:type="dxa"/>
              <w:left w:w="100" w:type="dxa"/>
              <w:bottom w:w="100" w:type="dxa"/>
              <w:right w:w="100" w:type="dxa"/>
            </w:tcMar>
            <w:vAlign w:val="center"/>
          </w:tcPr>
          <w:p w14:paraId="7CF31C2E" w14:textId="77777777" w:rsidR="009962B6" w:rsidRDefault="009962B6">
            <w:pPr>
              <w:widowControl w:val="0"/>
              <w:spacing w:line="240" w:lineRule="auto"/>
              <w:rPr>
                <w:sz w:val="18"/>
                <w:szCs w:val="18"/>
              </w:rPr>
            </w:pPr>
          </w:p>
        </w:tc>
        <w:tc>
          <w:tcPr>
            <w:tcW w:w="1650" w:type="dxa"/>
            <w:vMerge/>
            <w:shd w:val="clear" w:color="auto" w:fill="auto"/>
            <w:tcMar>
              <w:top w:w="100" w:type="dxa"/>
              <w:left w:w="100" w:type="dxa"/>
              <w:bottom w:w="100" w:type="dxa"/>
              <w:right w:w="100" w:type="dxa"/>
            </w:tcMar>
            <w:vAlign w:val="center"/>
          </w:tcPr>
          <w:p w14:paraId="7CF31C2F" w14:textId="77777777" w:rsidR="009962B6" w:rsidRDefault="009962B6">
            <w:pPr>
              <w:widowControl w:val="0"/>
              <w:rPr>
                <w:sz w:val="18"/>
                <w:szCs w:val="18"/>
              </w:rPr>
            </w:pPr>
          </w:p>
        </w:tc>
      </w:tr>
      <w:tr w:rsidR="009962B6" w14:paraId="7CF31C35"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C31" w14:textId="77777777" w:rsidR="009962B6" w:rsidRDefault="006C1547">
            <w:pPr>
              <w:widowControl w:val="0"/>
              <w:spacing w:line="240" w:lineRule="auto"/>
              <w:rPr>
                <w:sz w:val="20"/>
                <w:szCs w:val="20"/>
              </w:rPr>
            </w:pPr>
            <w:r>
              <w:rPr>
                <w:sz w:val="20"/>
                <w:szCs w:val="20"/>
              </w:rPr>
              <w:t>Spreading rumors</w:t>
            </w:r>
          </w:p>
        </w:tc>
        <w:tc>
          <w:tcPr>
            <w:tcW w:w="930" w:type="dxa"/>
            <w:tcMar>
              <w:top w:w="100" w:type="dxa"/>
              <w:left w:w="100" w:type="dxa"/>
              <w:bottom w:w="100" w:type="dxa"/>
              <w:right w:w="100" w:type="dxa"/>
            </w:tcMar>
            <w:vAlign w:val="center"/>
          </w:tcPr>
          <w:p w14:paraId="7CF31C32"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33"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34" w14:textId="77777777" w:rsidR="009962B6" w:rsidRDefault="009962B6">
            <w:pPr>
              <w:widowControl w:val="0"/>
              <w:spacing w:line="240" w:lineRule="auto"/>
              <w:rPr>
                <w:sz w:val="20"/>
                <w:szCs w:val="20"/>
              </w:rPr>
            </w:pPr>
          </w:p>
        </w:tc>
      </w:tr>
      <w:tr w:rsidR="009962B6" w14:paraId="7CF31C3A"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C36"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37"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38"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39" w14:textId="77777777" w:rsidR="009962B6" w:rsidRDefault="009962B6">
            <w:pPr>
              <w:widowControl w:val="0"/>
              <w:rPr>
                <w:sz w:val="18"/>
                <w:szCs w:val="18"/>
              </w:rPr>
            </w:pPr>
          </w:p>
        </w:tc>
      </w:tr>
      <w:tr w:rsidR="009962B6" w14:paraId="7CF31C3F"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C3B" w14:textId="77777777" w:rsidR="009962B6" w:rsidRDefault="006C1547">
            <w:pPr>
              <w:widowControl w:val="0"/>
              <w:spacing w:line="240" w:lineRule="auto"/>
              <w:rPr>
                <w:sz w:val="20"/>
                <w:szCs w:val="20"/>
              </w:rPr>
            </w:pPr>
            <w:r>
              <w:rPr>
                <w:sz w:val="20"/>
                <w:szCs w:val="20"/>
              </w:rPr>
              <w:t>Intimidating or exclusive behavior</w:t>
            </w:r>
          </w:p>
        </w:tc>
        <w:tc>
          <w:tcPr>
            <w:tcW w:w="930" w:type="dxa"/>
            <w:tcMar>
              <w:top w:w="100" w:type="dxa"/>
              <w:left w:w="100" w:type="dxa"/>
              <w:bottom w:w="100" w:type="dxa"/>
              <w:right w:w="100" w:type="dxa"/>
            </w:tcMar>
            <w:vAlign w:val="center"/>
          </w:tcPr>
          <w:p w14:paraId="7CF31C3C"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3D"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3E" w14:textId="77777777" w:rsidR="009962B6" w:rsidRDefault="009962B6">
            <w:pPr>
              <w:widowControl w:val="0"/>
              <w:spacing w:line="240" w:lineRule="auto"/>
              <w:rPr>
                <w:sz w:val="20"/>
                <w:szCs w:val="20"/>
              </w:rPr>
            </w:pPr>
          </w:p>
        </w:tc>
      </w:tr>
      <w:tr w:rsidR="009962B6" w14:paraId="7CF31C44"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C40"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41"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42"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43" w14:textId="77777777" w:rsidR="009962B6" w:rsidRDefault="009962B6">
            <w:pPr>
              <w:widowControl w:val="0"/>
              <w:rPr>
                <w:sz w:val="18"/>
                <w:szCs w:val="18"/>
              </w:rPr>
            </w:pPr>
          </w:p>
        </w:tc>
      </w:tr>
      <w:tr w:rsidR="009962B6" w14:paraId="7CF31C49"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C45" w14:textId="77777777" w:rsidR="009962B6" w:rsidRDefault="006C1547">
            <w:pPr>
              <w:widowControl w:val="0"/>
              <w:spacing w:line="240" w:lineRule="auto"/>
              <w:rPr>
                <w:sz w:val="20"/>
                <w:szCs w:val="20"/>
              </w:rPr>
            </w:pPr>
            <w:r>
              <w:rPr>
                <w:sz w:val="20"/>
                <w:szCs w:val="20"/>
              </w:rPr>
              <w:t>Name calling/unwanted teasing</w:t>
            </w:r>
          </w:p>
        </w:tc>
        <w:tc>
          <w:tcPr>
            <w:tcW w:w="930" w:type="dxa"/>
            <w:tcMar>
              <w:top w:w="100" w:type="dxa"/>
              <w:left w:w="100" w:type="dxa"/>
              <w:bottom w:w="100" w:type="dxa"/>
              <w:right w:w="100" w:type="dxa"/>
            </w:tcMar>
            <w:vAlign w:val="center"/>
          </w:tcPr>
          <w:p w14:paraId="7CF31C46"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47"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48" w14:textId="77777777" w:rsidR="009962B6" w:rsidRDefault="009962B6">
            <w:pPr>
              <w:widowControl w:val="0"/>
              <w:spacing w:line="240" w:lineRule="auto"/>
              <w:rPr>
                <w:sz w:val="20"/>
                <w:szCs w:val="20"/>
              </w:rPr>
            </w:pPr>
          </w:p>
        </w:tc>
      </w:tr>
      <w:tr w:rsidR="009962B6" w14:paraId="7CF31C4E"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C4A"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4B"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4C"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4D" w14:textId="77777777" w:rsidR="009962B6" w:rsidRDefault="009962B6">
            <w:pPr>
              <w:widowControl w:val="0"/>
              <w:rPr>
                <w:sz w:val="18"/>
                <w:szCs w:val="18"/>
              </w:rPr>
            </w:pPr>
          </w:p>
        </w:tc>
      </w:tr>
      <w:tr w:rsidR="009962B6" w14:paraId="7CF31C53"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C4F" w14:textId="77777777" w:rsidR="009962B6" w:rsidRDefault="006C1547">
            <w:pPr>
              <w:widowControl w:val="0"/>
              <w:spacing w:line="240" w:lineRule="auto"/>
              <w:rPr>
                <w:sz w:val="20"/>
                <w:szCs w:val="20"/>
              </w:rPr>
            </w:pPr>
            <w:r>
              <w:rPr>
                <w:sz w:val="20"/>
                <w:szCs w:val="20"/>
              </w:rPr>
              <w:t>Irreverence at Mass or other liturgical activities.</w:t>
            </w:r>
          </w:p>
        </w:tc>
        <w:tc>
          <w:tcPr>
            <w:tcW w:w="930" w:type="dxa"/>
            <w:tcMar>
              <w:top w:w="100" w:type="dxa"/>
              <w:left w:w="100" w:type="dxa"/>
              <w:bottom w:w="100" w:type="dxa"/>
              <w:right w:w="100" w:type="dxa"/>
            </w:tcMar>
            <w:vAlign w:val="center"/>
          </w:tcPr>
          <w:p w14:paraId="7CF31C50"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51"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52" w14:textId="77777777" w:rsidR="009962B6" w:rsidRDefault="009962B6">
            <w:pPr>
              <w:widowControl w:val="0"/>
              <w:spacing w:line="240" w:lineRule="auto"/>
              <w:rPr>
                <w:sz w:val="20"/>
                <w:szCs w:val="20"/>
              </w:rPr>
            </w:pPr>
          </w:p>
        </w:tc>
      </w:tr>
      <w:tr w:rsidR="009962B6" w14:paraId="7CF31C58"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C54"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55"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56"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57" w14:textId="77777777" w:rsidR="009962B6" w:rsidRDefault="009962B6">
            <w:pPr>
              <w:widowControl w:val="0"/>
              <w:rPr>
                <w:sz w:val="18"/>
                <w:szCs w:val="18"/>
              </w:rPr>
            </w:pPr>
          </w:p>
        </w:tc>
      </w:tr>
      <w:tr w:rsidR="009962B6" w14:paraId="7CF31C5D" w14:textId="77777777" w:rsidTr="00427A33">
        <w:trPr>
          <w:trHeight w:val="400"/>
        </w:trPr>
        <w:tc>
          <w:tcPr>
            <w:tcW w:w="3855" w:type="dxa"/>
            <w:vMerge w:val="restart"/>
            <w:shd w:val="clear" w:color="auto" w:fill="FFCC99"/>
            <w:tcMar>
              <w:top w:w="100" w:type="dxa"/>
              <w:left w:w="100" w:type="dxa"/>
              <w:bottom w:w="100" w:type="dxa"/>
              <w:right w:w="100" w:type="dxa"/>
            </w:tcMar>
            <w:vAlign w:val="center"/>
          </w:tcPr>
          <w:p w14:paraId="7CF31C59" w14:textId="77777777" w:rsidR="009962B6" w:rsidRDefault="006C1547">
            <w:pPr>
              <w:widowControl w:val="0"/>
              <w:spacing w:line="240" w:lineRule="auto"/>
              <w:rPr>
                <w:sz w:val="20"/>
                <w:szCs w:val="20"/>
              </w:rPr>
            </w:pPr>
            <w:r>
              <w:rPr>
                <w:sz w:val="20"/>
                <w:szCs w:val="20"/>
              </w:rPr>
              <w:t>Inappropriate displays of affection</w:t>
            </w:r>
          </w:p>
        </w:tc>
        <w:tc>
          <w:tcPr>
            <w:tcW w:w="930" w:type="dxa"/>
            <w:tcMar>
              <w:top w:w="100" w:type="dxa"/>
              <w:left w:w="100" w:type="dxa"/>
              <w:bottom w:w="100" w:type="dxa"/>
              <w:right w:w="100" w:type="dxa"/>
            </w:tcMar>
            <w:vAlign w:val="center"/>
          </w:tcPr>
          <w:p w14:paraId="7CF31C5A"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tcMar>
              <w:top w:w="100" w:type="dxa"/>
              <w:left w:w="100" w:type="dxa"/>
              <w:bottom w:w="100" w:type="dxa"/>
              <w:right w:w="100" w:type="dxa"/>
            </w:tcMar>
            <w:vAlign w:val="center"/>
          </w:tcPr>
          <w:p w14:paraId="7CF31C5B"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5C" w14:textId="77777777" w:rsidR="009962B6" w:rsidRDefault="009962B6">
            <w:pPr>
              <w:widowControl w:val="0"/>
              <w:spacing w:line="240" w:lineRule="auto"/>
              <w:rPr>
                <w:sz w:val="20"/>
                <w:szCs w:val="20"/>
              </w:rPr>
            </w:pPr>
          </w:p>
        </w:tc>
      </w:tr>
      <w:tr w:rsidR="009962B6" w14:paraId="7CF31C62" w14:textId="77777777" w:rsidTr="00427A33">
        <w:trPr>
          <w:trHeight w:val="400"/>
        </w:trPr>
        <w:tc>
          <w:tcPr>
            <w:tcW w:w="3855" w:type="dxa"/>
            <w:vMerge/>
            <w:shd w:val="clear" w:color="auto" w:fill="FFCC99"/>
            <w:tcMar>
              <w:top w:w="100" w:type="dxa"/>
              <w:left w:w="100" w:type="dxa"/>
              <w:bottom w:w="100" w:type="dxa"/>
              <w:right w:w="100" w:type="dxa"/>
            </w:tcMar>
            <w:vAlign w:val="center"/>
          </w:tcPr>
          <w:p w14:paraId="7CF31C5E" w14:textId="77777777" w:rsidR="009962B6" w:rsidRDefault="009962B6">
            <w:pPr>
              <w:widowControl w:val="0"/>
              <w:rPr>
                <w:sz w:val="20"/>
                <w:szCs w:val="20"/>
              </w:rPr>
            </w:pPr>
          </w:p>
        </w:tc>
        <w:tc>
          <w:tcPr>
            <w:tcW w:w="930" w:type="dxa"/>
            <w:tcMar>
              <w:top w:w="100" w:type="dxa"/>
              <w:left w:w="100" w:type="dxa"/>
              <w:bottom w:w="100" w:type="dxa"/>
              <w:right w:w="100" w:type="dxa"/>
            </w:tcMar>
            <w:vAlign w:val="center"/>
          </w:tcPr>
          <w:p w14:paraId="7CF31C5F"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tcMar>
              <w:top w:w="100" w:type="dxa"/>
              <w:left w:w="100" w:type="dxa"/>
              <w:bottom w:w="100" w:type="dxa"/>
              <w:right w:w="100" w:type="dxa"/>
            </w:tcMar>
            <w:vAlign w:val="center"/>
          </w:tcPr>
          <w:p w14:paraId="7CF31C60" w14:textId="77777777" w:rsidR="009962B6" w:rsidRDefault="009962B6">
            <w:pPr>
              <w:widowControl w:val="0"/>
              <w:spacing w:line="240" w:lineRule="auto"/>
              <w:rPr>
                <w:sz w:val="18"/>
                <w:szCs w:val="18"/>
              </w:rPr>
            </w:pPr>
          </w:p>
        </w:tc>
        <w:tc>
          <w:tcPr>
            <w:tcW w:w="1650" w:type="dxa"/>
            <w:vMerge/>
            <w:tcMar>
              <w:top w:w="100" w:type="dxa"/>
              <w:left w:w="100" w:type="dxa"/>
              <w:bottom w:w="100" w:type="dxa"/>
              <w:right w:w="100" w:type="dxa"/>
            </w:tcMar>
            <w:vAlign w:val="center"/>
          </w:tcPr>
          <w:p w14:paraId="7CF31C61" w14:textId="77777777" w:rsidR="009962B6" w:rsidRDefault="009962B6">
            <w:pPr>
              <w:widowControl w:val="0"/>
              <w:rPr>
                <w:sz w:val="18"/>
                <w:szCs w:val="18"/>
              </w:rPr>
            </w:pPr>
          </w:p>
        </w:tc>
      </w:tr>
      <w:tr w:rsidR="009962B6" w14:paraId="7CF31C69" w14:textId="77777777" w:rsidTr="00427A33">
        <w:trPr>
          <w:trHeight w:val="400"/>
        </w:trPr>
        <w:tc>
          <w:tcPr>
            <w:tcW w:w="3855" w:type="dxa"/>
            <w:vMerge w:val="restart"/>
            <w:shd w:val="clear" w:color="auto" w:fill="FFCCCC"/>
            <w:tcMar>
              <w:top w:w="100" w:type="dxa"/>
              <w:left w:w="100" w:type="dxa"/>
              <w:bottom w:w="100" w:type="dxa"/>
              <w:right w:w="100" w:type="dxa"/>
            </w:tcMar>
            <w:vAlign w:val="center"/>
          </w:tcPr>
          <w:p w14:paraId="7CF31C63" w14:textId="77777777" w:rsidR="009962B6" w:rsidRDefault="009962B6">
            <w:pPr>
              <w:widowControl w:val="0"/>
              <w:spacing w:line="240" w:lineRule="auto"/>
              <w:rPr>
                <w:sz w:val="20"/>
                <w:szCs w:val="20"/>
              </w:rPr>
            </w:pPr>
          </w:p>
          <w:p w14:paraId="7CF31C64" w14:textId="77777777" w:rsidR="009962B6" w:rsidRDefault="006C1547">
            <w:pPr>
              <w:widowControl w:val="0"/>
              <w:spacing w:line="240" w:lineRule="auto"/>
              <w:rPr>
                <w:sz w:val="20"/>
                <w:szCs w:val="20"/>
              </w:rPr>
            </w:pPr>
            <w:r>
              <w:rPr>
                <w:sz w:val="20"/>
                <w:szCs w:val="20"/>
              </w:rPr>
              <w:t>Bullying: any repeated or pervasive intentionally harmful gesture, graphic, written, electronic/technological, or verbal communication, or physical or social acts directed at another student</w:t>
            </w:r>
          </w:p>
        </w:tc>
        <w:tc>
          <w:tcPr>
            <w:tcW w:w="930" w:type="dxa"/>
            <w:tcMar>
              <w:top w:w="100" w:type="dxa"/>
              <w:left w:w="100" w:type="dxa"/>
              <w:bottom w:w="100" w:type="dxa"/>
              <w:right w:w="100" w:type="dxa"/>
            </w:tcMar>
            <w:vAlign w:val="center"/>
          </w:tcPr>
          <w:p w14:paraId="7CF31C65"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40" w:type="dxa"/>
            <w:vMerge w:val="restart"/>
            <w:tcMar>
              <w:top w:w="100" w:type="dxa"/>
              <w:left w:w="100" w:type="dxa"/>
              <w:bottom w:w="100" w:type="dxa"/>
              <w:right w:w="100" w:type="dxa"/>
            </w:tcMar>
            <w:vAlign w:val="center"/>
          </w:tcPr>
          <w:p w14:paraId="7CF31C66" w14:textId="77777777" w:rsidR="009962B6" w:rsidRDefault="009962B6">
            <w:pPr>
              <w:widowControl w:val="0"/>
              <w:spacing w:line="240" w:lineRule="auto"/>
              <w:rPr>
                <w:sz w:val="18"/>
                <w:szCs w:val="18"/>
              </w:rPr>
            </w:pPr>
          </w:p>
          <w:p w14:paraId="7CF31C67" w14:textId="77777777" w:rsidR="009962B6" w:rsidRDefault="009962B6">
            <w:pPr>
              <w:widowControl w:val="0"/>
              <w:spacing w:line="240" w:lineRule="auto"/>
              <w:rPr>
                <w:sz w:val="18"/>
                <w:szCs w:val="18"/>
              </w:rPr>
            </w:pPr>
          </w:p>
        </w:tc>
        <w:tc>
          <w:tcPr>
            <w:tcW w:w="1650" w:type="dxa"/>
            <w:vMerge w:val="restart"/>
            <w:tcMar>
              <w:top w:w="100" w:type="dxa"/>
              <w:left w:w="100" w:type="dxa"/>
              <w:bottom w:w="100" w:type="dxa"/>
              <w:right w:w="100" w:type="dxa"/>
            </w:tcMar>
            <w:vAlign w:val="center"/>
          </w:tcPr>
          <w:p w14:paraId="7CF31C68" w14:textId="77777777" w:rsidR="009962B6" w:rsidRDefault="009962B6">
            <w:pPr>
              <w:widowControl w:val="0"/>
              <w:spacing w:line="240" w:lineRule="auto"/>
              <w:rPr>
                <w:sz w:val="20"/>
                <w:szCs w:val="20"/>
              </w:rPr>
            </w:pPr>
          </w:p>
        </w:tc>
      </w:tr>
      <w:tr w:rsidR="009962B6" w14:paraId="7CF31C6E" w14:textId="77777777" w:rsidTr="00427A33">
        <w:trPr>
          <w:trHeight w:val="400"/>
        </w:trPr>
        <w:tc>
          <w:tcPr>
            <w:tcW w:w="3855" w:type="dxa"/>
            <w:vMerge/>
            <w:shd w:val="clear" w:color="auto" w:fill="FFCCCC"/>
            <w:tcMar>
              <w:top w:w="100" w:type="dxa"/>
              <w:left w:w="100" w:type="dxa"/>
              <w:bottom w:w="100" w:type="dxa"/>
              <w:right w:w="100" w:type="dxa"/>
            </w:tcMar>
            <w:vAlign w:val="center"/>
          </w:tcPr>
          <w:p w14:paraId="7CF31C6A" w14:textId="77777777" w:rsidR="009962B6" w:rsidRDefault="009962B6">
            <w:pPr>
              <w:widowControl w:val="0"/>
              <w:rPr>
                <w:sz w:val="20"/>
                <w:szCs w:val="20"/>
              </w:rPr>
            </w:pPr>
          </w:p>
        </w:tc>
        <w:tc>
          <w:tcPr>
            <w:tcW w:w="930" w:type="dxa"/>
            <w:tcMar>
              <w:top w:w="100" w:type="dxa"/>
              <w:left w:w="100" w:type="dxa"/>
              <w:bottom w:w="100" w:type="dxa"/>
              <w:right w:w="100" w:type="dxa"/>
            </w:tcMar>
          </w:tcPr>
          <w:p w14:paraId="7CF31C6B"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40" w:type="dxa"/>
            <w:vMerge/>
            <w:tcMar>
              <w:top w:w="100" w:type="dxa"/>
              <w:left w:w="100" w:type="dxa"/>
              <w:bottom w:w="100" w:type="dxa"/>
              <w:right w:w="100" w:type="dxa"/>
            </w:tcMar>
            <w:vAlign w:val="center"/>
          </w:tcPr>
          <w:p w14:paraId="7CF31C6C" w14:textId="77777777" w:rsidR="009962B6" w:rsidRDefault="009962B6">
            <w:pPr>
              <w:widowControl w:val="0"/>
              <w:rPr>
                <w:sz w:val="20"/>
                <w:szCs w:val="20"/>
                <w:highlight w:val="white"/>
              </w:rPr>
            </w:pPr>
          </w:p>
        </w:tc>
        <w:tc>
          <w:tcPr>
            <w:tcW w:w="1650" w:type="dxa"/>
            <w:vMerge/>
            <w:tcMar>
              <w:top w:w="100" w:type="dxa"/>
              <w:left w:w="100" w:type="dxa"/>
              <w:bottom w:w="100" w:type="dxa"/>
              <w:right w:w="100" w:type="dxa"/>
            </w:tcMar>
            <w:vAlign w:val="center"/>
          </w:tcPr>
          <w:p w14:paraId="7CF31C6D" w14:textId="77777777" w:rsidR="009962B6" w:rsidRDefault="009962B6">
            <w:pPr>
              <w:widowControl w:val="0"/>
              <w:rPr>
                <w:sz w:val="20"/>
                <w:szCs w:val="20"/>
                <w:highlight w:val="white"/>
              </w:rPr>
            </w:pPr>
          </w:p>
        </w:tc>
      </w:tr>
    </w:tbl>
    <w:p w14:paraId="7CF31C6F" w14:textId="77777777" w:rsidR="009962B6" w:rsidRDefault="009962B6">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870"/>
        <w:gridCol w:w="915"/>
        <w:gridCol w:w="2925"/>
        <w:gridCol w:w="1650"/>
      </w:tblGrid>
      <w:tr w:rsidR="009962B6" w14:paraId="7CF31C71" w14:textId="77777777" w:rsidTr="00BB59B3">
        <w:trPr>
          <w:trHeight w:val="560"/>
        </w:trPr>
        <w:tc>
          <w:tcPr>
            <w:tcW w:w="9360" w:type="dxa"/>
            <w:gridSpan w:val="4"/>
            <w:shd w:val="clear" w:color="auto" w:fill="003366"/>
            <w:tcMar>
              <w:top w:w="100" w:type="dxa"/>
              <w:left w:w="100" w:type="dxa"/>
              <w:bottom w:w="100" w:type="dxa"/>
              <w:right w:w="100" w:type="dxa"/>
            </w:tcMar>
            <w:vAlign w:val="center"/>
          </w:tcPr>
          <w:p w14:paraId="7CF31C70" w14:textId="77777777" w:rsidR="009962B6" w:rsidRDefault="006C1547" w:rsidP="00427A33">
            <w:pPr>
              <w:widowControl w:val="0"/>
              <w:spacing w:line="240" w:lineRule="auto"/>
              <w:jc w:val="center"/>
              <w:rPr>
                <w:b/>
                <w:color w:val="FFFFFF"/>
                <w:sz w:val="24"/>
                <w:szCs w:val="24"/>
              </w:rPr>
            </w:pPr>
            <w:r>
              <w:rPr>
                <w:b/>
                <w:color w:val="FFFFFF"/>
                <w:sz w:val="24"/>
                <w:szCs w:val="24"/>
              </w:rPr>
              <w:t>DAMAGING/AGGRESSIVE/ABUSIVE BEHAVIOR</w:t>
            </w:r>
          </w:p>
        </w:tc>
      </w:tr>
      <w:tr w:rsidR="009962B6" w14:paraId="7CF31C76" w14:textId="77777777" w:rsidTr="00BB59B3">
        <w:tc>
          <w:tcPr>
            <w:tcW w:w="3870" w:type="dxa"/>
            <w:shd w:val="clear" w:color="auto" w:fill="003366"/>
            <w:tcMar>
              <w:top w:w="100" w:type="dxa"/>
              <w:left w:w="100" w:type="dxa"/>
              <w:bottom w:w="100" w:type="dxa"/>
              <w:right w:w="100" w:type="dxa"/>
            </w:tcMar>
          </w:tcPr>
          <w:p w14:paraId="7CF31C72" w14:textId="77777777" w:rsidR="009962B6" w:rsidRDefault="006C1547">
            <w:pPr>
              <w:widowControl w:val="0"/>
              <w:spacing w:line="240" w:lineRule="auto"/>
              <w:jc w:val="center"/>
              <w:rPr>
                <w:b/>
                <w:color w:val="FFFFFF"/>
                <w:sz w:val="24"/>
                <w:szCs w:val="24"/>
              </w:rPr>
            </w:pPr>
            <w:r>
              <w:rPr>
                <w:b/>
                <w:color w:val="FFFFFF"/>
                <w:sz w:val="24"/>
                <w:szCs w:val="24"/>
              </w:rPr>
              <w:t>Behavior</w:t>
            </w:r>
          </w:p>
        </w:tc>
        <w:tc>
          <w:tcPr>
            <w:tcW w:w="915" w:type="dxa"/>
            <w:shd w:val="clear" w:color="auto" w:fill="003366"/>
            <w:tcMar>
              <w:top w:w="100" w:type="dxa"/>
              <w:left w:w="100" w:type="dxa"/>
              <w:bottom w:w="100" w:type="dxa"/>
              <w:right w:w="100" w:type="dxa"/>
            </w:tcMar>
          </w:tcPr>
          <w:p w14:paraId="7CF31C73" w14:textId="77777777" w:rsidR="009962B6" w:rsidRDefault="006C1547">
            <w:pPr>
              <w:widowControl w:val="0"/>
              <w:spacing w:line="240" w:lineRule="auto"/>
              <w:jc w:val="center"/>
              <w:rPr>
                <w:b/>
                <w:color w:val="FFFFFF"/>
                <w:sz w:val="24"/>
                <w:szCs w:val="24"/>
              </w:rPr>
            </w:pPr>
            <w:r>
              <w:rPr>
                <w:b/>
                <w:color w:val="FFFFFF"/>
                <w:sz w:val="24"/>
                <w:szCs w:val="24"/>
              </w:rPr>
              <w:t>Grade</w:t>
            </w:r>
          </w:p>
        </w:tc>
        <w:tc>
          <w:tcPr>
            <w:tcW w:w="2925" w:type="dxa"/>
            <w:shd w:val="clear" w:color="auto" w:fill="003366"/>
            <w:tcMar>
              <w:top w:w="100" w:type="dxa"/>
              <w:left w:w="100" w:type="dxa"/>
              <w:bottom w:w="100" w:type="dxa"/>
              <w:right w:w="100" w:type="dxa"/>
            </w:tcMar>
          </w:tcPr>
          <w:p w14:paraId="7CF31C74" w14:textId="77777777" w:rsidR="009962B6" w:rsidRDefault="006C1547">
            <w:pPr>
              <w:widowControl w:val="0"/>
              <w:spacing w:line="240" w:lineRule="auto"/>
              <w:jc w:val="center"/>
              <w:rPr>
                <w:b/>
                <w:color w:val="FFFFFF"/>
                <w:sz w:val="24"/>
                <w:szCs w:val="24"/>
              </w:rPr>
            </w:pPr>
            <w:r>
              <w:rPr>
                <w:b/>
                <w:color w:val="FFFFFF"/>
                <w:sz w:val="24"/>
                <w:szCs w:val="24"/>
              </w:rPr>
              <w:t>Consequence</w:t>
            </w:r>
          </w:p>
        </w:tc>
        <w:tc>
          <w:tcPr>
            <w:tcW w:w="1650" w:type="dxa"/>
            <w:shd w:val="clear" w:color="auto" w:fill="003366"/>
            <w:tcMar>
              <w:top w:w="100" w:type="dxa"/>
              <w:left w:w="100" w:type="dxa"/>
              <w:bottom w:w="100" w:type="dxa"/>
              <w:right w:w="100" w:type="dxa"/>
            </w:tcMar>
          </w:tcPr>
          <w:p w14:paraId="7CF31C75" w14:textId="77777777" w:rsidR="009962B6" w:rsidRDefault="006C1547">
            <w:pPr>
              <w:widowControl w:val="0"/>
              <w:spacing w:line="240" w:lineRule="auto"/>
              <w:jc w:val="center"/>
              <w:rPr>
                <w:b/>
                <w:color w:val="FFFFFF"/>
                <w:sz w:val="24"/>
                <w:szCs w:val="24"/>
              </w:rPr>
            </w:pPr>
            <w:r>
              <w:rPr>
                <w:b/>
                <w:color w:val="FFFFFF"/>
                <w:sz w:val="24"/>
                <w:szCs w:val="24"/>
              </w:rPr>
              <w:t>Handled by:</w:t>
            </w:r>
          </w:p>
        </w:tc>
      </w:tr>
      <w:tr w:rsidR="009962B6" w14:paraId="7CF31C7B" w14:textId="77777777" w:rsidTr="00375377">
        <w:trPr>
          <w:trHeight w:val="400"/>
        </w:trPr>
        <w:tc>
          <w:tcPr>
            <w:tcW w:w="3870" w:type="dxa"/>
            <w:vMerge w:val="restart"/>
            <w:shd w:val="clear" w:color="auto" w:fill="FFCCCC"/>
            <w:tcMar>
              <w:top w:w="100" w:type="dxa"/>
              <w:left w:w="100" w:type="dxa"/>
              <w:bottom w:w="100" w:type="dxa"/>
              <w:right w:w="100" w:type="dxa"/>
            </w:tcMar>
            <w:vAlign w:val="center"/>
          </w:tcPr>
          <w:p w14:paraId="7CF31C77" w14:textId="77777777" w:rsidR="009962B6" w:rsidRDefault="006C1547">
            <w:pPr>
              <w:widowControl w:val="0"/>
              <w:spacing w:line="240" w:lineRule="auto"/>
              <w:rPr>
                <w:sz w:val="20"/>
                <w:szCs w:val="20"/>
              </w:rPr>
            </w:pPr>
            <w:r>
              <w:rPr>
                <w:sz w:val="20"/>
                <w:szCs w:val="20"/>
              </w:rPr>
              <w:t>Abusive language/Gestures – high intensity, inappropriate, profane/obscene, abusive language, or gestures with the intent to be abusive as determined by the faculty and administration.</w:t>
            </w:r>
          </w:p>
        </w:tc>
        <w:tc>
          <w:tcPr>
            <w:tcW w:w="915" w:type="dxa"/>
            <w:tcMar>
              <w:top w:w="100" w:type="dxa"/>
              <w:left w:w="100" w:type="dxa"/>
              <w:bottom w:w="100" w:type="dxa"/>
              <w:right w:w="100" w:type="dxa"/>
            </w:tcMar>
            <w:vAlign w:val="center"/>
          </w:tcPr>
          <w:p w14:paraId="7CF31C78"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25" w:type="dxa"/>
            <w:vMerge w:val="restart"/>
            <w:shd w:val="clear" w:color="auto" w:fill="auto"/>
            <w:tcMar>
              <w:top w:w="100" w:type="dxa"/>
              <w:left w:w="100" w:type="dxa"/>
              <w:bottom w:w="100" w:type="dxa"/>
              <w:right w:w="100" w:type="dxa"/>
            </w:tcMar>
            <w:vAlign w:val="center"/>
          </w:tcPr>
          <w:p w14:paraId="7CF31C79"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7A" w14:textId="77777777" w:rsidR="009962B6" w:rsidRDefault="009962B6">
            <w:pPr>
              <w:widowControl w:val="0"/>
              <w:spacing w:line="240" w:lineRule="auto"/>
            </w:pPr>
          </w:p>
        </w:tc>
      </w:tr>
      <w:tr w:rsidR="009962B6" w14:paraId="7CF31C80" w14:textId="77777777" w:rsidTr="00375377">
        <w:trPr>
          <w:trHeight w:val="400"/>
        </w:trPr>
        <w:tc>
          <w:tcPr>
            <w:tcW w:w="3870" w:type="dxa"/>
            <w:vMerge/>
            <w:shd w:val="clear" w:color="auto" w:fill="FFCCCC"/>
            <w:tcMar>
              <w:top w:w="100" w:type="dxa"/>
              <w:left w:w="100" w:type="dxa"/>
              <w:bottom w:w="100" w:type="dxa"/>
              <w:right w:w="100" w:type="dxa"/>
            </w:tcMar>
            <w:vAlign w:val="center"/>
          </w:tcPr>
          <w:p w14:paraId="7CF31C7C" w14:textId="77777777" w:rsidR="009962B6" w:rsidRDefault="009962B6">
            <w:pPr>
              <w:widowControl w:val="0"/>
            </w:pPr>
          </w:p>
        </w:tc>
        <w:tc>
          <w:tcPr>
            <w:tcW w:w="915" w:type="dxa"/>
            <w:tcMar>
              <w:top w:w="100" w:type="dxa"/>
              <w:left w:w="100" w:type="dxa"/>
              <w:bottom w:w="100" w:type="dxa"/>
              <w:right w:w="100" w:type="dxa"/>
            </w:tcMar>
            <w:vAlign w:val="center"/>
          </w:tcPr>
          <w:p w14:paraId="7CF31C7D"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25" w:type="dxa"/>
            <w:vMerge/>
            <w:shd w:val="clear" w:color="auto" w:fill="auto"/>
            <w:tcMar>
              <w:top w:w="100" w:type="dxa"/>
              <w:left w:w="100" w:type="dxa"/>
              <w:bottom w:w="100" w:type="dxa"/>
              <w:right w:w="100" w:type="dxa"/>
            </w:tcMar>
            <w:vAlign w:val="center"/>
          </w:tcPr>
          <w:p w14:paraId="7CF31C7E" w14:textId="77777777" w:rsidR="009962B6" w:rsidRDefault="009962B6">
            <w:pPr>
              <w:widowControl w:val="0"/>
              <w:rPr>
                <w:sz w:val="20"/>
                <w:szCs w:val="20"/>
                <w:highlight w:val="white"/>
              </w:rPr>
            </w:pPr>
          </w:p>
        </w:tc>
        <w:tc>
          <w:tcPr>
            <w:tcW w:w="1650" w:type="dxa"/>
            <w:vMerge/>
            <w:shd w:val="clear" w:color="auto" w:fill="auto"/>
            <w:tcMar>
              <w:top w:w="100" w:type="dxa"/>
              <w:left w:w="100" w:type="dxa"/>
              <w:bottom w:w="100" w:type="dxa"/>
              <w:right w:w="100" w:type="dxa"/>
            </w:tcMar>
            <w:vAlign w:val="center"/>
          </w:tcPr>
          <w:p w14:paraId="7CF31C7F" w14:textId="77777777" w:rsidR="009962B6" w:rsidRDefault="009962B6">
            <w:pPr>
              <w:widowControl w:val="0"/>
              <w:rPr>
                <w:sz w:val="20"/>
                <w:szCs w:val="20"/>
                <w:highlight w:val="white"/>
              </w:rPr>
            </w:pPr>
          </w:p>
        </w:tc>
      </w:tr>
      <w:tr w:rsidR="009962B6" w14:paraId="7CF31C85" w14:textId="77777777" w:rsidTr="00375377">
        <w:trPr>
          <w:trHeight w:val="765"/>
        </w:trPr>
        <w:tc>
          <w:tcPr>
            <w:tcW w:w="3870" w:type="dxa"/>
            <w:vMerge w:val="restart"/>
            <w:shd w:val="clear" w:color="auto" w:fill="FFCCCC"/>
            <w:tcMar>
              <w:top w:w="100" w:type="dxa"/>
              <w:left w:w="100" w:type="dxa"/>
              <w:bottom w:w="100" w:type="dxa"/>
              <w:right w:w="100" w:type="dxa"/>
            </w:tcMar>
            <w:vAlign w:val="center"/>
          </w:tcPr>
          <w:p w14:paraId="7CF31C81" w14:textId="77777777" w:rsidR="009962B6" w:rsidRDefault="006C1547">
            <w:pPr>
              <w:widowControl w:val="0"/>
              <w:spacing w:line="240" w:lineRule="auto"/>
              <w:rPr>
                <w:sz w:val="20"/>
                <w:szCs w:val="20"/>
              </w:rPr>
            </w:pPr>
            <w:r>
              <w:rPr>
                <w:sz w:val="20"/>
                <w:szCs w:val="20"/>
              </w:rPr>
              <w:t>Serious threats of harm to others</w:t>
            </w:r>
          </w:p>
        </w:tc>
        <w:tc>
          <w:tcPr>
            <w:tcW w:w="915" w:type="dxa"/>
            <w:tcMar>
              <w:top w:w="100" w:type="dxa"/>
              <w:left w:w="100" w:type="dxa"/>
              <w:bottom w:w="100" w:type="dxa"/>
              <w:right w:w="100" w:type="dxa"/>
            </w:tcMar>
            <w:vAlign w:val="center"/>
          </w:tcPr>
          <w:p w14:paraId="7CF31C82"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25" w:type="dxa"/>
            <w:vMerge w:val="restart"/>
            <w:shd w:val="clear" w:color="auto" w:fill="auto"/>
            <w:tcMar>
              <w:top w:w="100" w:type="dxa"/>
              <w:left w:w="100" w:type="dxa"/>
              <w:bottom w:w="100" w:type="dxa"/>
              <w:right w:w="100" w:type="dxa"/>
            </w:tcMar>
            <w:vAlign w:val="center"/>
          </w:tcPr>
          <w:p w14:paraId="7CF31C83"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84" w14:textId="77777777" w:rsidR="009962B6" w:rsidRDefault="009962B6">
            <w:pPr>
              <w:widowControl w:val="0"/>
              <w:spacing w:line="240" w:lineRule="auto"/>
              <w:rPr>
                <w:sz w:val="20"/>
                <w:szCs w:val="20"/>
              </w:rPr>
            </w:pPr>
          </w:p>
        </w:tc>
      </w:tr>
      <w:tr w:rsidR="009962B6" w14:paraId="7CF31C8A" w14:textId="77777777" w:rsidTr="00375377">
        <w:trPr>
          <w:trHeight w:val="400"/>
        </w:trPr>
        <w:tc>
          <w:tcPr>
            <w:tcW w:w="3870" w:type="dxa"/>
            <w:vMerge/>
            <w:shd w:val="clear" w:color="auto" w:fill="FFCCCC"/>
            <w:tcMar>
              <w:top w:w="100" w:type="dxa"/>
              <w:left w:w="100" w:type="dxa"/>
              <w:bottom w:w="100" w:type="dxa"/>
              <w:right w:w="100" w:type="dxa"/>
            </w:tcMar>
            <w:vAlign w:val="center"/>
          </w:tcPr>
          <w:p w14:paraId="7CF31C86" w14:textId="77777777" w:rsidR="009962B6" w:rsidRDefault="009962B6">
            <w:pPr>
              <w:widowControl w:val="0"/>
              <w:rPr>
                <w:sz w:val="20"/>
                <w:szCs w:val="20"/>
              </w:rPr>
            </w:pPr>
          </w:p>
        </w:tc>
        <w:tc>
          <w:tcPr>
            <w:tcW w:w="915" w:type="dxa"/>
            <w:tcMar>
              <w:top w:w="100" w:type="dxa"/>
              <w:left w:w="100" w:type="dxa"/>
              <w:bottom w:w="100" w:type="dxa"/>
              <w:right w:w="100" w:type="dxa"/>
            </w:tcMar>
            <w:vAlign w:val="center"/>
          </w:tcPr>
          <w:p w14:paraId="7CF31C87"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25" w:type="dxa"/>
            <w:vMerge/>
            <w:shd w:val="clear" w:color="auto" w:fill="auto"/>
            <w:tcMar>
              <w:top w:w="100" w:type="dxa"/>
              <w:left w:w="100" w:type="dxa"/>
              <w:bottom w:w="100" w:type="dxa"/>
              <w:right w:w="100" w:type="dxa"/>
            </w:tcMar>
            <w:vAlign w:val="center"/>
          </w:tcPr>
          <w:p w14:paraId="7CF31C88" w14:textId="77777777" w:rsidR="009962B6" w:rsidRDefault="009962B6">
            <w:pPr>
              <w:widowControl w:val="0"/>
              <w:rPr>
                <w:sz w:val="20"/>
                <w:szCs w:val="20"/>
                <w:highlight w:val="white"/>
              </w:rPr>
            </w:pPr>
          </w:p>
        </w:tc>
        <w:tc>
          <w:tcPr>
            <w:tcW w:w="1650" w:type="dxa"/>
            <w:vMerge/>
            <w:shd w:val="clear" w:color="auto" w:fill="auto"/>
            <w:tcMar>
              <w:top w:w="100" w:type="dxa"/>
              <w:left w:w="100" w:type="dxa"/>
              <w:bottom w:w="100" w:type="dxa"/>
              <w:right w:w="100" w:type="dxa"/>
            </w:tcMar>
            <w:vAlign w:val="center"/>
          </w:tcPr>
          <w:p w14:paraId="7CF31C89" w14:textId="77777777" w:rsidR="009962B6" w:rsidRDefault="009962B6">
            <w:pPr>
              <w:widowControl w:val="0"/>
              <w:rPr>
                <w:sz w:val="20"/>
                <w:szCs w:val="20"/>
                <w:highlight w:val="white"/>
              </w:rPr>
            </w:pPr>
          </w:p>
        </w:tc>
      </w:tr>
      <w:tr w:rsidR="009962B6" w14:paraId="7CF31C8F" w14:textId="77777777" w:rsidTr="00375377">
        <w:trPr>
          <w:trHeight w:val="400"/>
        </w:trPr>
        <w:tc>
          <w:tcPr>
            <w:tcW w:w="3870" w:type="dxa"/>
            <w:vMerge w:val="restart"/>
            <w:shd w:val="clear" w:color="auto" w:fill="FFCCCC"/>
            <w:tcMar>
              <w:top w:w="100" w:type="dxa"/>
              <w:left w:w="100" w:type="dxa"/>
              <w:bottom w:w="100" w:type="dxa"/>
              <w:right w:w="100" w:type="dxa"/>
            </w:tcMar>
            <w:vAlign w:val="center"/>
          </w:tcPr>
          <w:p w14:paraId="7CF31C8B" w14:textId="77777777" w:rsidR="009962B6" w:rsidRDefault="006C1547">
            <w:pPr>
              <w:widowControl w:val="0"/>
              <w:spacing w:line="240" w:lineRule="auto"/>
              <w:rPr>
                <w:sz w:val="20"/>
                <w:szCs w:val="20"/>
              </w:rPr>
            </w:pPr>
            <w:r>
              <w:rPr>
                <w:sz w:val="20"/>
                <w:szCs w:val="20"/>
              </w:rPr>
              <w:t>Harassment: high-intensity unwanted verbal or physical conduct, verbal or written derogatory or discriminatory statements, and behavior not otherwise conducive to the educational and religious mission of the school.</w:t>
            </w:r>
          </w:p>
        </w:tc>
        <w:tc>
          <w:tcPr>
            <w:tcW w:w="915" w:type="dxa"/>
            <w:tcMar>
              <w:top w:w="100" w:type="dxa"/>
              <w:left w:w="100" w:type="dxa"/>
              <w:bottom w:w="100" w:type="dxa"/>
              <w:right w:w="100" w:type="dxa"/>
            </w:tcMar>
            <w:vAlign w:val="center"/>
          </w:tcPr>
          <w:p w14:paraId="7CF31C8C"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25" w:type="dxa"/>
            <w:vMerge w:val="restart"/>
            <w:shd w:val="clear" w:color="auto" w:fill="auto"/>
            <w:tcMar>
              <w:top w:w="100" w:type="dxa"/>
              <w:left w:w="100" w:type="dxa"/>
              <w:bottom w:w="100" w:type="dxa"/>
              <w:right w:w="100" w:type="dxa"/>
            </w:tcMar>
            <w:vAlign w:val="center"/>
          </w:tcPr>
          <w:p w14:paraId="7CF31C8D"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8E" w14:textId="77777777" w:rsidR="009962B6" w:rsidRDefault="009962B6">
            <w:pPr>
              <w:widowControl w:val="0"/>
              <w:spacing w:line="240" w:lineRule="auto"/>
              <w:rPr>
                <w:sz w:val="20"/>
                <w:szCs w:val="20"/>
              </w:rPr>
            </w:pPr>
          </w:p>
        </w:tc>
      </w:tr>
      <w:tr w:rsidR="009962B6" w14:paraId="7CF31C94" w14:textId="77777777" w:rsidTr="00375377">
        <w:trPr>
          <w:trHeight w:val="400"/>
        </w:trPr>
        <w:tc>
          <w:tcPr>
            <w:tcW w:w="3870" w:type="dxa"/>
            <w:vMerge/>
            <w:shd w:val="clear" w:color="auto" w:fill="FFCCCC"/>
            <w:tcMar>
              <w:top w:w="100" w:type="dxa"/>
              <w:left w:w="100" w:type="dxa"/>
              <w:bottom w:w="100" w:type="dxa"/>
              <w:right w:w="100" w:type="dxa"/>
            </w:tcMar>
            <w:vAlign w:val="center"/>
          </w:tcPr>
          <w:p w14:paraId="7CF31C90" w14:textId="77777777" w:rsidR="009962B6" w:rsidRDefault="009962B6">
            <w:pPr>
              <w:widowControl w:val="0"/>
              <w:rPr>
                <w:sz w:val="20"/>
                <w:szCs w:val="20"/>
              </w:rPr>
            </w:pPr>
          </w:p>
        </w:tc>
        <w:tc>
          <w:tcPr>
            <w:tcW w:w="915" w:type="dxa"/>
            <w:tcMar>
              <w:top w:w="100" w:type="dxa"/>
              <w:left w:w="100" w:type="dxa"/>
              <w:bottom w:w="100" w:type="dxa"/>
              <w:right w:w="100" w:type="dxa"/>
            </w:tcMar>
            <w:vAlign w:val="center"/>
          </w:tcPr>
          <w:p w14:paraId="7CF31C91"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25" w:type="dxa"/>
            <w:vMerge/>
            <w:shd w:val="clear" w:color="auto" w:fill="auto"/>
            <w:tcMar>
              <w:top w:w="100" w:type="dxa"/>
              <w:left w:w="100" w:type="dxa"/>
              <w:bottom w:w="100" w:type="dxa"/>
              <w:right w:w="100" w:type="dxa"/>
            </w:tcMar>
            <w:vAlign w:val="center"/>
          </w:tcPr>
          <w:p w14:paraId="7CF31C92" w14:textId="77777777" w:rsidR="009962B6" w:rsidRDefault="009962B6">
            <w:pPr>
              <w:widowControl w:val="0"/>
              <w:rPr>
                <w:sz w:val="20"/>
                <w:szCs w:val="20"/>
                <w:highlight w:val="white"/>
              </w:rPr>
            </w:pPr>
          </w:p>
        </w:tc>
        <w:tc>
          <w:tcPr>
            <w:tcW w:w="1650" w:type="dxa"/>
            <w:vMerge/>
            <w:shd w:val="clear" w:color="auto" w:fill="auto"/>
            <w:tcMar>
              <w:top w:w="100" w:type="dxa"/>
              <w:left w:w="100" w:type="dxa"/>
              <w:bottom w:w="100" w:type="dxa"/>
              <w:right w:w="100" w:type="dxa"/>
            </w:tcMar>
            <w:vAlign w:val="center"/>
          </w:tcPr>
          <w:p w14:paraId="7CF31C93" w14:textId="77777777" w:rsidR="009962B6" w:rsidRDefault="009962B6">
            <w:pPr>
              <w:widowControl w:val="0"/>
              <w:rPr>
                <w:sz w:val="20"/>
                <w:szCs w:val="20"/>
                <w:highlight w:val="white"/>
              </w:rPr>
            </w:pPr>
          </w:p>
        </w:tc>
      </w:tr>
      <w:tr w:rsidR="009962B6" w14:paraId="7CF31C99" w14:textId="77777777" w:rsidTr="00375377">
        <w:trPr>
          <w:trHeight w:val="400"/>
        </w:trPr>
        <w:tc>
          <w:tcPr>
            <w:tcW w:w="3870" w:type="dxa"/>
            <w:vMerge w:val="restart"/>
            <w:shd w:val="clear" w:color="auto" w:fill="FFCCCC"/>
            <w:tcMar>
              <w:top w:w="100" w:type="dxa"/>
              <w:left w:w="100" w:type="dxa"/>
              <w:bottom w:w="100" w:type="dxa"/>
              <w:right w:w="100" w:type="dxa"/>
            </w:tcMar>
            <w:vAlign w:val="center"/>
          </w:tcPr>
          <w:p w14:paraId="7CF31C95" w14:textId="77777777" w:rsidR="009962B6" w:rsidRDefault="006C1547">
            <w:pPr>
              <w:widowControl w:val="0"/>
              <w:spacing w:line="240" w:lineRule="auto"/>
              <w:rPr>
                <w:sz w:val="20"/>
                <w:szCs w:val="20"/>
              </w:rPr>
            </w:pPr>
            <w:r>
              <w:rPr>
                <w:sz w:val="20"/>
                <w:szCs w:val="20"/>
              </w:rPr>
              <w:t xml:space="preserve">Vandalism/Theft – destruction, defacing, or theft of parish or school property. </w:t>
            </w:r>
          </w:p>
        </w:tc>
        <w:tc>
          <w:tcPr>
            <w:tcW w:w="915" w:type="dxa"/>
            <w:tcMar>
              <w:top w:w="100" w:type="dxa"/>
              <w:left w:w="100" w:type="dxa"/>
              <w:bottom w:w="100" w:type="dxa"/>
              <w:right w:w="100" w:type="dxa"/>
            </w:tcMar>
            <w:vAlign w:val="center"/>
          </w:tcPr>
          <w:p w14:paraId="7CF31C96"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25" w:type="dxa"/>
            <w:vMerge w:val="restart"/>
            <w:shd w:val="clear" w:color="auto" w:fill="auto"/>
            <w:tcMar>
              <w:top w:w="100" w:type="dxa"/>
              <w:left w:w="100" w:type="dxa"/>
              <w:bottom w:w="100" w:type="dxa"/>
              <w:right w:w="100" w:type="dxa"/>
            </w:tcMar>
            <w:vAlign w:val="center"/>
          </w:tcPr>
          <w:p w14:paraId="7CF31C97"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98" w14:textId="77777777" w:rsidR="009962B6" w:rsidRDefault="009962B6">
            <w:pPr>
              <w:widowControl w:val="0"/>
              <w:spacing w:line="240" w:lineRule="auto"/>
            </w:pPr>
          </w:p>
        </w:tc>
      </w:tr>
      <w:tr w:rsidR="009962B6" w14:paraId="7CF31C9E" w14:textId="77777777" w:rsidTr="00375377">
        <w:trPr>
          <w:trHeight w:val="400"/>
        </w:trPr>
        <w:tc>
          <w:tcPr>
            <w:tcW w:w="3870" w:type="dxa"/>
            <w:vMerge/>
            <w:shd w:val="clear" w:color="auto" w:fill="FFCCCC"/>
            <w:tcMar>
              <w:top w:w="100" w:type="dxa"/>
              <w:left w:w="100" w:type="dxa"/>
              <w:bottom w:w="100" w:type="dxa"/>
              <w:right w:w="100" w:type="dxa"/>
            </w:tcMar>
            <w:vAlign w:val="center"/>
          </w:tcPr>
          <w:p w14:paraId="7CF31C9A" w14:textId="77777777" w:rsidR="009962B6" w:rsidRDefault="009962B6">
            <w:pPr>
              <w:widowControl w:val="0"/>
            </w:pPr>
          </w:p>
        </w:tc>
        <w:tc>
          <w:tcPr>
            <w:tcW w:w="915" w:type="dxa"/>
            <w:tcMar>
              <w:top w:w="100" w:type="dxa"/>
              <w:left w:w="100" w:type="dxa"/>
              <w:bottom w:w="100" w:type="dxa"/>
              <w:right w:w="100" w:type="dxa"/>
            </w:tcMar>
            <w:vAlign w:val="center"/>
          </w:tcPr>
          <w:p w14:paraId="7CF31C9B"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25" w:type="dxa"/>
            <w:vMerge/>
            <w:shd w:val="clear" w:color="auto" w:fill="auto"/>
            <w:tcMar>
              <w:top w:w="100" w:type="dxa"/>
              <w:left w:w="100" w:type="dxa"/>
              <w:bottom w:w="100" w:type="dxa"/>
              <w:right w:w="100" w:type="dxa"/>
            </w:tcMar>
            <w:vAlign w:val="center"/>
          </w:tcPr>
          <w:p w14:paraId="7CF31C9C" w14:textId="77777777" w:rsidR="009962B6" w:rsidRDefault="009962B6">
            <w:pPr>
              <w:widowControl w:val="0"/>
              <w:rPr>
                <w:sz w:val="20"/>
                <w:szCs w:val="20"/>
                <w:highlight w:val="white"/>
              </w:rPr>
            </w:pPr>
          </w:p>
        </w:tc>
        <w:tc>
          <w:tcPr>
            <w:tcW w:w="1650" w:type="dxa"/>
            <w:vMerge/>
            <w:shd w:val="clear" w:color="auto" w:fill="auto"/>
            <w:tcMar>
              <w:top w:w="100" w:type="dxa"/>
              <w:left w:w="100" w:type="dxa"/>
              <w:bottom w:w="100" w:type="dxa"/>
              <w:right w:w="100" w:type="dxa"/>
            </w:tcMar>
            <w:vAlign w:val="center"/>
          </w:tcPr>
          <w:p w14:paraId="7CF31C9D" w14:textId="77777777" w:rsidR="009962B6" w:rsidRDefault="009962B6">
            <w:pPr>
              <w:widowControl w:val="0"/>
              <w:rPr>
                <w:sz w:val="20"/>
                <w:szCs w:val="20"/>
                <w:highlight w:val="white"/>
              </w:rPr>
            </w:pPr>
          </w:p>
        </w:tc>
      </w:tr>
      <w:tr w:rsidR="009962B6" w14:paraId="7CF31CA3" w14:textId="77777777" w:rsidTr="00375377">
        <w:trPr>
          <w:trHeight w:val="400"/>
        </w:trPr>
        <w:tc>
          <w:tcPr>
            <w:tcW w:w="3870" w:type="dxa"/>
            <w:vMerge w:val="restart"/>
            <w:shd w:val="clear" w:color="auto" w:fill="FFCCCC"/>
            <w:tcMar>
              <w:top w:w="100" w:type="dxa"/>
              <w:left w:w="100" w:type="dxa"/>
              <w:bottom w:w="100" w:type="dxa"/>
              <w:right w:w="100" w:type="dxa"/>
            </w:tcMar>
            <w:vAlign w:val="center"/>
          </w:tcPr>
          <w:p w14:paraId="7CF31C9F" w14:textId="77777777" w:rsidR="009962B6" w:rsidRDefault="006C1547">
            <w:pPr>
              <w:widowControl w:val="0"/>
              <w:spacing w:line="240" w:lineRule="auto"/>
              <w:rPr>
                <w:sz w:val="20"/>
                <w:szCs w:val="20"/>
              </w:rPr>
            </w:pPr>
            <w:r>
              <w:rPr>
                <w:sz w:val="20"/>
                <w:szCs w:val="20"/>
              </w:rPr>
              <w:t xml:space="preserve">Violent behavior – any fighting or behavior </w:t>
            </w:r>
            <w:r>
              <w:rPr>
                <w:sz w:val="20"/>
                <w:szCs w:val="20"/>
              </w:rPr>
              <w:lastRenderedPageBreak/>
              <w:t>with the intent to cause significant physical injury.</w:t>
            </w:r>
          </w:p>
        </w:tc>
        <w:tc>
          <w:tcPr>
            <w:tcW w:w="915" w:type="dxa"/>
            <w:tcMar>
              <w:top w:w="100" w:type="dxa"/>
              <w:left w:w="100" w:type="dxa"/>
              <w:bottom w:w="100" w:type="dxa"/>
              <w:right w:w="100" w:type="dxa"/>
            </w:tcMar>
            <w:vAlign w:val="center"/>
          </w:tcPr>
          <w:p w14:paraId="7CF31CA0" w14:textId="77777777" w:rsidR="009962B6" w:rsidRDefault="006C1547">
            <w:pPr>
              <w:widowControl w:val="0"/>
              <w:spacing w:line="240" w:lineRule="auto"/>
              <w:jc w:val="center"/>
              <w:rPr>
                <w:sz w:val="20"/>
                <w:szCs w:val="20"/>
                <w:highlight w:val="white"/>
              </w:rPr>
            </w:pPr>
            <w:r>
              <w:rPr>
                <w:sz w:val="20"/>
                <w:szCs w:val="20"/>
                <w:highlight w:val="white"/>
              </w:rPr>
              <w:lastRenderedPageBreak/>
              <w:t>K-3</w:t>
            </w:r>
          </w:p>
        </w:tc>
        <w:tc>
          <w:tcPr>
            <w:tcW w:w="2925" w:type="dxa"/>
            <w:vMerge w:val="restart"/>
            <w:shd w:val="clear" w:color="auto" w:fill="auto"/>
            <w:tcMar>
              <w:top w:w="100" w:type="dxa"/>
              <w:left w:w="100" w:type="dxa"/>
              <w:bottom w:w="100" w:type="dxa"/>
              <w:right w:w="100" w:type="dxa"/>
            </w:tcMar>
            <w:vAlign w:val="center"/>
          </w:tcPr>
          <w:p w14:paraId="7CF31CA1"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A2" w14:textId="77777777" w:rsidR="009962B6" w:rsidRDefault="009962B6">
            <w:pPr>
              <w:widowControl w:val="0"/>
              <w:spacing w:line="240" w:lineRule="auto"/>
              <w:rPr>
                <w:sz w:val="20"/>
                <w:szCs w:val="20"/>
              </w:rPr>
            </w:pPr>
          </w:p>
        </w:tc>
      </w:tr>
      <w:tr w:rsidR="009962B6" w14:paraId="7CF31CA8" w14:textId="77777777" w:rsidTr="00375377">
        <w:trPr>
          <w:trHeight w:val="400"/>
        </w:trPr>
        <w:tc>
          <w:tcPr>
            <w:tcW w:w="3870" w:type="dxa"/>
            <w:vMerge/>
            <w:shd w:val="clear" w:color="auto" w:fill="FFCCCC"/>
            <w:tcMar>
              <w:top w:w="100" w:type="dxa"/>
              <w:left w:w="100" w:type="dxa"/>
              <w:bottom w:w="100" w:type="dxa"/>
              <w:right w:w="100" w:type="dxa"/>
            </w:tcMar>
            <w:vAlign w:val="center"/>
          </w:tcPr>
          <w:p w14:paraId="7CF31CA4" w14:textId="77777777" w:rsidR="009962B6" w:rsidRDefault="009962B6">
            <w:pPr>
              <w:widowControl w:val="0"/>
              <w:rPr>
                <w:sz w:val="20"/>
                <w:szCs w:val="20"/>
              </w:rPr>
            </w:pPr>
          </w:p>
        </w:tc>
        <w:tc>
          <w:tcPr>
            <w:tcW w:w="915" w:type="dxa"/>
            <w:tcMar>
              <w:top w:w="100" w:type="dxa"/>
              <w:left w:w="100" w:type="dxa"/>
              <w:bottom w:w="100" w:type="dxa"/>
              <w:right w:w="100" w:type="dxa"/>
            </w:tcMar>
            <w:vAlign w:val="center"/>
          </w:tcPr>
          <w:p w14:paraId="7CF31CA5"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25" w:type="dxa"/>
            <w:vMerge/>
            <w:shd w:val="clear" w:color="auto" w:fill="auto"/>
            <w:tcMar>
              <w:top w:w="100" w:type="dxa"/>
              <w:left w:w="100" w:type="dxa"/>
              <w:bottom w:w="100" w:type="dxa"/>
              <w:right w:w="100" w:type="dxa"/>
            </w:tcMar>
            <w:vAlign w:val="center"/>
          </w:tcPr>
          <w:p w14:paraId="7CF31CA6" w14:textId="77777777" w:rsidR="009962B6" w:rsidRDefault="009962B6">
            <w:pPr>
              <w:widowControl w:val="0"/>
              <w:rPr>
                <w:sz w:val="20"/>
                <w:szCs w:val="20"/>
                <w:highlight w:val="white"/>
              </w:rPr>
            </w:pPr>
          </w:p>
        </w:tc>
        <w:tc>
          <w:tcPr>
            <w:tcW w:w="1650" w:type="dxa"/>
            <w:vMerge/>
            <w:shd w:val="clear" w:color="auto" w:fill="auto"/>
            <w:tcMar>
              <w:top w:w="100" w:type="dxa"/>
              <w:left w:w="100" w:type="dxa"/>
              <w:bottom w:w="100" w:type="dxa"/>
              <w:right w:w="100" w:type="dxa"/>
            </w:tcMar>
            <w:vAlign w:val="center"/>
          </w:tcPr>
          <w:p w14:paraId="7CF31CA7" w14:textId="77777777" w:rsidR="009962B6" w:rsidRDefault="009962B6">
            <w:pPr>
              <w:widowControl w:val="0"/>
              <w:rPr>
                <w:sz w:val="20"/>
                <w:szCs w:val="20"/>
                <w:highlight w:val="white"/>
              </w:rPr>
            </w:pPr>
          </w:p>
        </w:tc>
      </w:tr>
      <w:tr w:rsidR="009962B6" w14:paraId="7CF31CAD" w14:textId="77777777" w:rsidTr="00375377">
        <w:trPr>
          <w:trHeight w:val="400"/>
        </w:trPr>
        <w:tc>
          <w:tcPr>
            <w:tcW w:w="3870" w:type="dxa"/>
            <w:vMerge w:val="restart"/>
            <w:shd w:val="clear" w:color="auto" w:fill="FFCCCC"/>
            <w:tcMar>
              <w:top w:w="100" w:type="dxa"/>
              <w:left w:w="100" w:type="dxa"/>
              <w:bottom w:w="100" w:type="dxa"/>
              <w:right w:w="100" w:type="dxa"/>
            </w:tcMar>
            <w:vAlign w:val="center"/>
          </w:tcPr>
          <w:p w14:paraId="7CF31CA9" w14:textId="77777777" w:rsidR="009962B6" w:rsidRDefault="006C1547">
            <w:pPr>
              <w:widowControl w:val="0"/>
              <w:spacing w:line="240" w:lineRule="auto"/>
              <w:rPr>
                <w:sz w:val="20"/>
                <w:szCs w:val="20"/>
              </w:rPr>
            </w:pPr>
            <w:r>
              <w:rPr>
                <w:sz w:val="20"/>
                <w:szCs w:val="20"/>
              </w:rPr>
              <w:t>Possession and/or use of illegal drugs, medications out of compliance with school policy, narcotics, tobacco, inhalants, alcoholic beverages, or pornographic materials.</w:t>
            </w:r>
          </w:p>
        </w:tc>
        <w:tc>
          <w:tcPr>
            <w:tcW w:w="915" w:type="dxa"/>
            <w:tcMar>
              <w:top w:w="100" w:type="dxa"/>
              <w:left w:w="100" w:type="dxa"/>
              <w:bottom w:w="100" w:type="dxa"/>
              <w:right w:w="100" w:type="dxa"/>
            </w:tcMar>
            <w:vAlign w:val="center"/>
          </w:tcPr>
          <w:p w14:paraId="7CF31CAA"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25" w:type="dxa"/>
            <w:vMerge w:val="restart"/>
            <w:shd w:val="clear" w:color="auto" w:fill="auto"/>
            <w:tcMar>
              <w:top w:w="100" w:type="dxa"/>
              <w:left w:w="100" w:type="dxa"/>
              <w:bottom w:w="100" w:type="dxa"/>
              <w:right w:w="100" w:type="dxa"/>
            </w:tcMar>
            <w:vAlign w:val="center"/>
          </w:tcPr>
          <w:p w14:paraId="7CF31CAB"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AC" w14:textId="77777777" w:rsidR="009962B6" w:rsidRDefault="009962B6">
            <w:pPr>
              <w:widowControl w:val="0"/>
              <w:spacing w:line="240" w:lineRule="auto"/>
              <w:rPr>
                <w:sz w:val="20"/>
                <w:szCs w:val="20"/>
              </w:rPr>
            </w:pPr>
          </w:p>
        </w:tc>
      </w:tr>
      <w:tr w:rsidR="009962B6" w14:paraId="7CF31CB2" w14:textId="77777777" w:rsidTr="00375377">
        <w:trPr>
          <w:trHeight w:val="400"/>
        </w:trPr>
        <w:tc>
          <w:tcPr>
            <w:tcW w:w="3870" w:type="dxa"/>
            <w:vMerge/>
            <w:shd w:val="clear" w:color="auto" w:fill="FFCCCC"/>
            <w:tcMar>
              <w:top w:w="100" w:type="dxa"/>
              <w:left w:w="100" w:type="dxa"/>
              <w:bottom w:w="100" w:type="dxa"/>
              <w:right w:w="100" w:type="dxa"/>
            </w:tcMar>
            <w:vAlign w:val="center"/>
          </w:tcPr>
          <w:p w14:paraId="7CF31CAE" w14:textId="77777777" w:rsidR="009962B6" w:rsidRDefault="009962B6">
            <w:pPr>
              <w:widowControl w:val="0"/>
              <w:rPr>
                <w:sz w:val="20"/>
                <w:szCs w:val="20"/>
              </w:rPr>
            </w:pPr>
          </w:p>
        </w:tc>
        <w:tc>
          <w:tcPr>
            <w:tcW w:w="915" w:type="dxa"/>
            <w:tcMar>
              <w:top w:w="100" w:type="dxa"/>
              <w:left w:w="100" w:type="dxa"/>
              <w:bottom w:w="100" w:type="dxa"/>
              <w:right w:w="100" w:type="dxa"/>
            </w:tcMar>
            <w:vAlign w:val="center"/>
          </w:tcPr>
          <w:p w14:paraId="7CF31CAF"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25" w:type="dxa"/>
            <w:vMerge/>
            <w:shd w:val="clear" w:color="auto" w:fill="auto"/>
            <w:tcMar>
              <w:top w:w="100" w:type="dxa"/>
              <w:left w:w="100" w:type="dxa"/>
              <w:bottom w:w="100" w:type="dxa"/>
              <w:right w:w="100" w:type="dxa"/>
            </w:tcMar>
            <w:vAlign w:val="center"/>
          </w:tcPr>
          <w:p w14:paraId="7CF31CB0" w14:textId="77777777" w:rsidR="009962B6" w:rsidRDefault="009962B6">
            <w:pPr>
              <w:widowControl w:val="0"/>
              <w:rPr>
                <w:sz w:val="20"/>
                <w:szCs w:val="20"/>
                <w:highlight w:val="white"/>
              </w:rPr>
            </w:pPr>
          </w:p>
        </w:tc>
        <w:tc>
          <w:tcPr>
            <w:tcW w:w="1650" w:type="dxa"/>
            <w:vMerge/>
            <w:shd w:val="clear" w:color="auto" w:fill="auto"/>
            <w:tcMar>
              <w:top w:w="100" w:type="dxa"/>
              <w:left w:w="100" w:type="dxa"/>
              <w:bottom w:w="100" w:type="dxa"/>
              <w:right w:w="100" w:type="dxa"/>
            </w:tcMar>
            <w:vAlign w:val="center"/>
          </w:tcPr>
          <w:p w14:paraId="7CF31CB1" w14:textId="77777777" w:rsidR="009962B6" w:rsidRDefault="009962B6">
            <w:pPr>
              <w:widowControl w:val="0"/>
              <w:rPr>
                <w:sz w:val="20"/>
                <w:szCs w:val="20"/>
                <w:highlight w:val="white"/>
              </w:rPr>
            </w:pPr>
          </w:p>
        </w:tc>
      </w:tr>
      <w:tr w:rsidR="009962B6" w14:paraId="7CF31CB7" w14:textId="77777777" w:rsidTr="00375377">
        <w:trPr>
          <w:trHeight w:val="400"/>
        </w:trPr>
        <w:tc>
          <w:tcPr>
            <w:tcW w:w="3870" w:type="dxa"/>
            <w:vMerge w:val="restart"/>
            <w:shd w:val="clear" w:color="auto" w:fill="FFCCCC"/>
            <w:tcMar>
              <w:top w:w="100" w:type="dxa"/>
              <w:left w:w="100" w:type="dxa"/>
              <w:bottom w:w="100" w:type="dxa"/>
              <w:right w:w="100" w:type="dxa"/>
            </w:tcMar>
            <w:vAlign w:val="center"/>
          </w:tcPr>
          <w:p w14:paraId="7CF31CB3" w14:textId="77777777" w:rsidR="009962B6" w:rsidRDefault="006C1547">
            <w:pPr>
              <w:widowControl w:val="0"/>
              <w:spacing w:line="240" w:lineRule="auto"/>
              <w:rPr>
                <w:sz w:val="20"/>
                <w:szCs w:val="20"/>
              </w:rPr>
            </w:pPr>
            <w:r>
              <w:rPr>
                <w:sz w:val="20"/>
                <w:szCs w:val="20"/>
              </w:rPr>
              <w:t xml:space="preserve">Possession of any item which may present a danger to others both in school or out of school. </w:t>
            </w:r>
          </w:p>
        </w:tc>
        <w:tc>
          <w:tcPr>
            <w:tcW w:w="915" w:type="dxa"/>
            <w:tcMar>
              <w:top w:w="100" w:type="dxa"/>
              <w:left w:w="100" w:type="dxa"/>
              <w:bottom w:w="100" w:type="dxa"/>
              <w:right w:w="100" w:type="dxa"/>
            </w:tcMar>
            <w:vAlign w:val="center"/>
          </w:tcPr>
          <w:p w14:paraId="7CF31CB4" w14:textId="77777777" w:rsidR="009962B6" w:rsidRDefault="006C1547">
            <w:pPr>
              <w:widowControl w:val="0"/>
              <w:spacing w:line="240" w:lineRule="auto"/>
              <w:jc w:val="center"/>
              <w:rPr>
                <w:sz w:val="20"/>
                <w:szCs w:val="20"/>
                <w:highlight w:val="white"/>
              </w:rPr>
            </w:pPr>
            <w:r>
              <w:rPr>
                <w:sz w:val="20"/>
                <w:szCs w:val="20"/>
                <w:highlight w:val="white"/>
              </w:rPr>
              <w:t>K-3</w:t>
            </w:r>
          </w:p>
        </w:tc>
        <w:tc>
          <w:tcPr>
            <w:tcW w:w="2925" w:type="dxa"/>
            <w:vMerge w:val="restart"/>
            <w:shd w:val="clear" w:color="auto" w:fill="auto"/>
            <w:tcMar>
              <w:top w:w="100" w:type="dxa"/>
              <w:left w:w="100" w:type="dxa"/>
              <w:bottom w:w="100" w:type="dxa"/>
              <w:right w:w="100" w:type="dxa"/>
            </w:tcMar>
            <w:vAlign w:val="center"/>
          </w:tcPr>
          <w:p w14:paraId="7CF31CB5" w14:textId="77777777" w:rsidR="009962B6" w:rsidRDefault="009962B6">
            <w:pPr>
              <w:widowControl w:val="0"/>
              <w:spacing w:line="240" w:lineRule="auto"/>
              <w:rPr>
                <w:sz w:val="18"/>
                <w:szCs w:val="18"/>
              </w:rPr>
            </w:pPr>
          </w:p>
        </w:tc>
        <w:tc>
          <w:tcPr>
            <w:tcW w:w="1650" w:type="dxa"/>
            <w:vMerge w:val="restart"/>
            <w:shd w:val="clear" w:color="auto" w:fill="auto"/>
            <w:tcMar>
              <w:top w:w="100" w:type="dxa"/>
              <w:left w:w="100" w:type="dxa"/>
              <w:bottom w:w="100" w:type="dxa"/>
              <w:right w:w="100" w:type="dxa"/>
            </w:tcMar>
            <w:vAlign w:val="center"/>
          </w:tcPr>
          <w:p w14:paraId="7CF31CB6" w14:textId="77777777" w:rsidR="009962B6" w:rsidRDefault="009962B6">
            <w:pPr>
              <w:widowControl w:val="0"/>
              <w:spacing w:line="240" w:lineRule="auto"/>
              <w:rPr>
                <w:sz w:val="20"/>
                <w:szCs w:val="20"/>
              </w:rPr>
            </w:pPr>
          </w:p>
        </w:tc>
      </w:tr>
      <w:tr w:rsidR="009962B6" w14:paraId="7CF31CBC" w14:textId="77777777" w:rsidTr="00375377">
        <w:trPr>
          <w:trHeight w:val="400"/>
        </w:trPr>
        <w:tc>
          <w:tcPr>
            <w:tcW w:w="3870" w:type="dxa"/>
            <w:vMerge/>
            <w:shd w:val="clear" w:color="auto" w:fill="FFCCCC"/>
            <w:tcMar>
              <w:top w:w="100" w:type="dxa"/>
              <w:left w:w="100" w:type="dxa"/>
              <w:bottom w:w="100" w:type="dxa"/>
              <w:right w:w="100" w:type="dxa"/>
            </w:tcMar>
            <w:vAlign w:val="center"/>
          </w:tcPr>
          <w:p w14:paraId="7CF31CB8" w14:textId="77777777" w:rsidR="009962B6" w:rsidRDefault="009962B6">
            <w:pPr>
              <w:widowControl w:val="0"/>
              <w:rPr>
                <w:sz w:val="20"/>
                <w:szCs w:val="20"/>
              </w:rPr>
            </w:pPr>
          </w:p>
        </w:tc>
        <w:tc>
          <w:tcPr>
            <w:tcW w:w="915" w:type="dxa"/>
            <w:tcMar>
              <w:top w:w="100" w:type="dxa"/>
              <w:left w:w="100" w:type="dxa"/>
              <w:bottom w:w="100" w:type="dxa"/>
              <w:right w:w="100" w:type="dxa"/>
            </w:tcMar>
            <w:vAlign w:val="center"/>
          </w:tcPr>
          <w:p w14:paraId="7CF31CB9" w14:textId="77777777" w:rsidR="009962B6" w:rsidRDefault="006C1547">
            <w:pPr>
              <w:widowControl w:val="0"/>
              <w:spacing w:line="240" w:lineRule="auto"/>
              <w:jc w:val="center"/>
              <w:rPr>
                <w:sz w:val="20"/>
                <w:szCs w:val="20"/>
                <w:highlight w:val="white"/>
              </w:rPr>
            </w:pPr>
            <w:r>
              <w:rPr>
                <w:sz w:val="20"/>
                <w:szCs w:val="20"/>
                <w:highlight w:val="white"/>
              </w:rPr>
              <w:t>4-8</w:t>
            </w:r>
          </w:p>
        </w:tc>
        <w:tc>
          <w:tcPr>
            <w:tcW w:w="2925" w:type="dxa"/>
            <w:vMerge/>
            <w:shd w:val="clear" w:color="auto" w:fill="auto"/>
            <w:tcMar>
              <w:top w:w="100" w:type="dxa"/>
              <w:left w:w="100" w:type="dxa"/>
              <w:bottom w:w="100" w:type="dxa"/>
              <w:right w:w="100" w:type="dxa"/>
            </w:tcMar>
            <w:vAlign w:val="center"/>
          </w:tcPr>
          <w:p w14:paraId="7CF31CBA" w14:textId="77777777" w:rsidR="009962B6" w:rsidRDefault="009962B6">
            <w:pPr>
              <w:widowControl w:val="0"/>
              <w:rPr>
                <w:sz w:val="20"/>
                <w:szCs w:val="20"/>
                <w:highlight w:val="white"/>
              </w:rPr>
            </w:pPr>
          </w:p>
        </w:tc>
        <w:tc>
          <w:tcPr>
            <w:tcW w:w="1650" w:type="dxa"/>
            <w:vMerge/>
            <w:shd w:val="clear" w:color="auto" w:fill="auto"/>
            <w:tcMar>
              <w:top w:w="100" w:type="dxa"/>
              <w:left w:w="100" w:type="dxa"/>
              <w:bottom w:w="100" w:type="dxa"/>
              <w:right w:w="100" w:type="dxa"/>
            </w:tcMar>
            <w:vAlign w:val="center"/>
          </w:tcPr>
          <w:p w14:paraId="7CF31CBB" w14:textId="77777777" w:rsidR="009962B6" w:rsidRDefault="009962B6">
            <w:pPr>
              <w:widowControl w:val="0"/>
              <w:rPr>
                <w:sz w:val="20"/>
                <w:szCs w:val="20"/>
                <w:highlight w:val="white"/>
              </w:rPr>
            </w:pPr>
          </w:p>
        </w:tc>
      </w:tr>
    </w:tbl>
    <w:p w14:paraId="7CF31CBD" w14:textId="77777777" w:rsidR="009962B6" w:rsidRDefault="009962B6">
      <w:pPr>
        <w:spacing w:line="240" w:lineRule="auto"/>
      </w:pPr>
    </w:p>
    <w:p w14:paraId="7CF31CBE" w14:textId="77777777" w:rsidR="009962B6" w:rsidRDefault="009962B6">
      <w:pPr>
        <w:spacing w:line="240" w:lineRule="auto"/>
      </w:pPr>
    </w:p>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75"/>
        <w:gridCol w:w="5955"/>
      </w:tblGrid>
      <w:tr w:rsidR="009962B6" w14:paraId="7CF31CC0" w14:textId="77777777" w:rsidTr="00BB59B3">
        <w:trPr>
          <w:trHeight w:val="420"/>
        </w:trPr>
        <w:tc>
          <w:tcPr>
            <w:tcW w:w="9330" w:type="dxa"/>
            <w:gridSpan w:val="2"/>
            <w:shd w:val="clear" w:color="auto" w:fill="003366"/>
            <w:tcMar>
              <w:top w:w="100" w:type="dxa"/>
              <w:left w:w="100" w:type="dxa"/>
              <w:bottom w:w="100" w:type="dxa"/>
              <w:right w:w="100" w:type="dxa"/>
            </w:tcMar>
          </w:tcPr>
          <w:p w14:paraId="7CF31CBF" w14:textId="77777777" w:rsidR="009962B6" w:rsidRDefault="006C1547">
            <w:pPr>
              <w:widowControl w:val="0"/>
              <w:spacing w:line="240" w:lineRule="auto"/>
              <w:jc w:val="center"/>
              <w:rPr>
                <w:b/>
                <w:color w:val="FFFFFF"/>
              </w:rPr>
            </w:pPr>
            <w:r>
              <w:rPr>
                <w:b/>
                <w:color w:val="FFFFFF"/>
              </w:rPr>
              <w:t>DEMERIT POINT ACCUMULATION</w:t>
            </w:r>
          </w:p>
        </w:tc>
      </w:tr>
      <w:tr w:rsidR="009962B6" w14:paraId="7CF31CC3" w14:textId="77777777" w:rsidTr="00BB59B3">
        <w:tc>
          <w:tcPr>
            <w:tcW w:w="3375" w:type="dxa"/>
            <w:shd w:val="clear" w:color="auto" w:fill="003366"/>
            <w:tcMar>
              <w:top w:w="100" w:type="dxa"/>
              <w:left w:w="100" w:type="dxa"/>
              <w:bottom w:w="100" w:type="dxa"/>
              <w:right w:w="100" w:type="dxa"/>
            </w:tcMar>
          </w:tcPr>
          <w:p w14:paraId="7CF31CC1" w14:textId="77777777" w:rsidR="009962B6" w:rsidRDefault="006C1547">
            <w:pPr>
              <w:widowControl w:val="0"/>
              <w:spacing w:line="240" w:lineRule="auto"/>
              <w:rPr>
                <w:b/>
                <w:color w:val="FFFFFF"/>
                <w:sz w:val="20"/>
                <w:szCs w:val="20"/>
              </w:rPr>
            </w:pPr>
            <w:r>
              <w:rPr>
                <w:b/>
                <w:color w:val="FFFFFF"/>
                <w:sz w:val="20"/>
                <w:szCs w:val="20"/>
              </w:rPr>
              <w:t>Points</w:t>
            </w:r>
          </w:p>
        </w:tc>
        <w:tc>
          <w:tcPr>
            <w:tcW w:w="5955" w:type="dxa"/>
            <w:shd w:val="clear" w:color="auto" w:fill="003366"/>
            <w:tcMar>
              <w:top w:w="100" w:type="dxa"/>
              <w:left w:w="100" w:type="dxa"/>
              <w:bottom w:w="100" w:type="dxa"/>
              <w:right w:w="100" w:type="dxa"/>
            </w:tcMar>
          </w:tcPr>
          <w:p w14:paraId="7CF31CC2" w14:textId="77777777" w:rsidR="009962B6" w:rsidRDefault="006C1547">
            <w:pPr>
              <w:widowControl w:val="0"/>
              <w:spacing w:line="240" w:lineRule="auto"/>
              <w:rPr>
                <w:b/>
                <w:color w:val="FFFFFF"/>
                <w:sz w:val="20"/>
                <w:szCs w:val="20"/>
              </w:rPr>
            </w:pPr>
            <w:r>
              <w:rPr>
                <w:b/>
                <w:color w:val="FFFFFF"/>
                <w:sz w:val="20"/>
                <w:szCs w:val="20"/>
              </w:rPr>
              <w:t>Consequence</w:t>
            </w:r>
          </w:p>
        </w:tc>
      </w:tr>
      <w:tr w:rsidR="009962B6" w14:paraId="7CF31CC6" w14:textId="77777777" w:rsidTr="004F2701">
        <w:tc>
          <w:tcPr>
            <w:tcW w:w="3375" w:type="dxa"/>
            <w:shd w:val="clear" w:color="auto" w:fill="FFFFCC"/>
            <w:tcMar>
              <w:top w:w="100" w:type="dxa"/>
              <w:left w:w="100" w:type="dxa"/>
              <w:bottom w:w="100" w:type="dxa"/>
              <w:right w:w="100" w:type="dxa"/>
            </w:tcMar>
          </w:tcPr>
          <w:p w14:paraId="7CF31CC4" w14:textId="77777777" w:rsidR="009962B6" w:rsidRDefault="006C1547">
            <w:pPr>
              <w:widowControl w:val="0"/>
              <w:spacing w:line="240" w:lineRule="auto"/>
              <w:rPr>
                <w:sz w:val="20"/>
                <w:szCs w:val="20"/>
              </w:rPr>
            </w:pPr>
            <w:r>
              <w:rPr>
                <w:sz w:val="20"/>
                <w:szCs w:val="20"/>
              </w:rPr>
              <w:t>Accumulation of 6 points</w:t>
            </w:r>
          </w:p>
        </w:tc>
        <w:tc>
          <w:tcPr>
            <w:tcW w:w="5955" w:type="dxa"/>
            <w:shd w:val="clear" w:color="auto" w:fill="FFFFCC"/>
            <w:tcMar>
              <w:top w:w="100" w:type="dxa"/>
              <w:left w:w="100" w:type="dxa"/>
              <w:bottom w:w="100" w:type="dxa"/>
              <w:right w:w="100" w:type="dxa"/>
            </w:tcMar>
          </w:tcPr>
          <w:p w14:paraId="7CF31CC5" w14:textId="77777777" w:rsidR="009962B6" w:rsidRDefault="006C1547">
            <w:pPr>
              <w:widowControl w:val="0"/>
              <w:spacing w:line="240" w:lineRule="auto"/>
              <w:rPr>
                <w:sz w:val="20"/>
                <w:szCs w:val="20"/>
              </w:rPr>
            </w:pPr>
            <w:r>
              <w:rPr>
                <w:sz w:val="20"/>
                <w:szCs w:val="20"/>
              </w:rPr>
              <w:t>Lunch detention</w:t>
            </w:r>
          </w:p>
        </w:tc>
      </w:tr>
      <w:tr w:rsidR="009962B6" w14:paraId="7CF31CC9" w14:textId="77777777" w:rsidTr="004F2701">
        <w:tc>
          <w:tcPr>
            <w:tcW w:w="3375" w:type="dxa"/>
            <w:shd w:val="clear" w:color="auto" w:fill="FFCC99"/>
            <w:tcMar>
              <w:top w:w="100" w:type="dxa"/>
              <w:left w:w="100" w:type="dxa"/>
              <w:bottom w:w="100" w:type="dxa"/>
              <w:right w:w="100" w:type="dxa"/>
            </w:tcMar>
          </w:tcPr>
          <w:p w14:paraId="7CF31CC7" w14:textId="77777777" w:rsidR="009962B6" w:rsidRDefault="006C1547">
            <w:pPr>
              <w:widowControl w:val="0"/>
              <w:spacing w:line="240" w:lineRule="auto"/>
              <w:rPr>
                <w:sz w:val="20"/>
                <w:szCs w:val="20"/>
              </w:rPr>
            </w:pPr>
            <w:r>
              <w:rPr>
                <w:sz w:val="20"/>
                <w:szCs w:val="20"/>
              </w:rPr>
              <w:t>Accumulation of 9 points</w:t>
            </w:r>
          </w:p>
        </w:tc>
        <w:tc>
          <w:tcPr>
            <w:tcW w:w="5955" w:type="dxa"/>
            <w:shd w:val="clear" w:color="auto" w:fill="FFCC99"/>
            <w:tcMar>
              <w:top w:w="100" w:type="dxa"/>
              <w:left w:w="100" w:type="dxa"/>
              <w:bottom w:w="100" w:type="dxa"/>
              <w:right w:w="100" w:type="dxa"/>
            </w:tcMar>
          </w:tcPr>
          <w:p w14:paraId="7CF31CC8" w14:textId="77777777" w:rsidR="009962B6" w:rsidRDefault="006C1547">
            <w:pPr>
              <w:widowControl w:val="0"/>
              <w:spacing w:line="240" w:lineRule="auto"/>
              <w:rPr>
                <w:sz w:val="20"/>
                <w:szCs w:val="20"/>
              </w:rPr>
            </w:pPr>
            <w:r>
              <w:rPr>
                <w:sz w:val="20"/>
                <w:szCs w:val="20"/>
              </w:rPr>
              <w:t>After school detention and parent conference.</w:t>
            </w:r>
          </w:p>
        </w:tc>
      </w:tr>
      <w:tr w:rsidR="009962B6" w14:paraId="7CF31CCC" w14:textId="77777777" w:rsidTr="004F2701">
        <w:tc>
          <w:tcPr>
            <w:tcW w:w="3375" w:type="dxa"/>
            <w:shd w:val="clear" w:color="auto" w:fill="FFCC99"/>
            <w:tcMar>
              <w:top w:w="100" w:type="dxa"/>
              <w:left w:w="100" w:type="dxa"/>
              <w:bottom w:w="100" w:type="dxa"/>
              <w:right w:w="100" w:type="dxa"/>
            </w:tcMar>
          </w:tcPr>
          <w:p w14:paraId="7CF31CCA" w14:textId="77777777" w:rsidR="009962B6" w:rsidRDefault="006C1547">
            <w:pPr>
              <w:widowControl w:val="0"/>
              <w:spacing w:line="240" w:lineRule="auto"/>
              <w:rPr>
                <w:sz w:val="20"/>
                <w:szCs w:val="20"/>
              </w:rPr>
            </w:pPr>
            <w:r>
              <w:rPr>
                <w:sz w:val="20"/>
                <w:szCs w:val="20"/>
              </w:rPr>
              <w:t>Accumulation of 12 points</w:t>
            </w:r>
          </w:p>
        </w:tc>
        <w:tc>
          <w:tcPr>
            <w:tcW w:w="5955" w:type="dxa"/>
            <w:shd w:val="clear" w:color="auto" w:fill="FFCC99"/>
            <w:tcMar>
              <w:top w:w="100" w:type="dxa"/>
              <w:left w:w="100" w:type="dxa"/>
              <w:bottom w:w="100" w:type="dxa"/>
              <w:right w:w="100" w:type="dxa"/>
            </w:tcMar>
          </w:tcPr>
          <w:p w14:paraId="7CF31CCB" w14:textId="77777777" w:rsidR="009962B6" w:rsidRDefault="006C1547">
            <w:pPr>
              <w:widowControl w:val="0"/>
              <w:spacing w:line="240" w:lineRule="auto"/>
              <w:rPr>
                <w:sz w:val="20"/>
                <w:szCs w:val="20"/>
              </w:rPr>
            </w:pPr>
            <w:r>
              <w:rPr>
                <w:sz w:val="20"/>
                <w:szCs w:val="20"/>
              </w:rPr>
              <w:t>In-school suspension</w:t>
            </w:r>
          </w:p>
        </w:tc>
      </w:tr>
      <w:tr w:rsidR="009962B6" w14:paraId="7CF31CCF" w14:textId="77777777" w:rsidTr="004F2701">
        <w:tc>
          <w:tcPr>
            <w:tcW w:w="3375" w:type="dxa"/>
            <w:shd w:val="clear" w:color="auto" w:fill="FFCCCC"/>
            <w:tcMar>
              <w:top w:w="100" w:type="dxa"/>
              <w:left w:w="100" w:type="dxa"/>
              <w:bottom w:w="100" w:type="dxa"/>
              <w:right w:w="100" w:type="dxa"/>
            </w:tcMar>
          </w:tcPr>
          <w:p w14:paraId="7CF31CCD" w14:textId="77777777" w:rsidR="009962B6" w:rsidRDefault="006C1547">
            <w:pPr>
              <w:widowControl w:val="0"/>
              <w:spacing w:line="240" w:lineRule="auto"/>
              <w:rPr>
                <w:sz w:val="20"/>
                <w:szCs w:val="20"/>
              </w:rPr>
            </w:pPr>
            <w:r>
              <w:rPr>
                <w:sz w:val="20"/>
                <w:szCs w:val="20"/>
              </w:rPr>
              <w:t>Accumulation of 15 points or more</w:t>
            </w:r>
          </w:p>
        </w:tc>
        <w:tc>
          <w:tcPr>
            <w:tcW w:w="5955" w:type="dxa"/>
            <w:shd w:val="clear" w:color="auto" w:fill="FFCCCC"/>
            <w:tcMar>
              <w:top w:w="100" w:type="dxa"/>
              <w:left w:w="100" w:type="dxa"/>
              <w:bottom w:w="100" w:type="dxa"/>
              <w:right w:w="100" w:type="dxa"/>
            </w:tcMar>
          </w:tcPr>
          <w:p w14:paraId="7CF31CCE" w14:textId="77777777" w:rsidR="009962B6" w:rsidRDefault="006C1547">
            <w:pPr>
              <w:widowControl w:val="0"/>
              <w:spacing w:line="240" w:lineRule="auto"/>
              <w:rPr>
                <w:sz w:val="20"/>
                <w:szCs w:val="20"/>
              </w:rPr>
            </w:pPr>
            <w:r>
              <w:rPr>
                <w:sz w:val="20"/>
                <w:szCs w:val="20"/>
              </w:rPr>
              <w:t>Consequence to be determined by the administration and student’s continued enrollment will be reviewed.</w:t>
            </w:r>
          </w:p>
        </w:tc>
      </w:tr>
    </w:tbl>
    <w:p w14:paraId="7CF31CD0" w14:textId="77777777" w:rsidR="009962B6" w:rsidRDefault="009962B6" w:rsidP="0055263A">
      <w:pPr>
        <w:pStyle w:val="Heading3"/>
      </w:pPr>
      <w:bookmarkStart w:id="80" w:name="_hgdjolkwkue1" w:colFirst="0" w:colLast="0"/>
      <w:bookmarkEnd w:id="80"/>
    </w:p>
    <w:p w14:paraId="7CF31CD1" w14:textId="77777777" w:rsidR="009962B6" w:rsidRDefault="006C1547" w:rsidP="0055263A">
      <w:pPr>
        <w:pStyle w:val="Heading3"/>
      </w:pPr>
      <w:bookmarkStart w:id="81" w:name="_Toc102636656"/>
      <w:r>
        <w:t>Suspension</w:t>
      </w:r>
      <w:bookmarkEnd w:id="81"/>
    </w:p>
    <w:p w14:paraId="7CF31CD2" w14:textId="5F2E0A36" w:rsidR="009962B6" w:rsidRDefault="006C1547">
      <w:pPr>
        <w:widowControl w:val="0"/>
        <w:spacing w:before="41"/>
        <w:ind w:left="-32"/>
      </w:pPr>
      <w:r>
        <w:t xml:space="preserve">Formal suspension is a serious disciplinary action taken by school administration against a student whose actions constitute a major disciplinary infraction and are contrary to the good order or safety of the entire school community. Suspension is a major step toward possible dismissal. Suspension from school means suspension from all school related </w:t>
      </w:r>
      <w:r w:rsidR="00732374">
        <w:t xml:space="preserve">and CYO </w:t>
      </w:r>
      <w:r>
        <w:t>activities and events.</w:t>
      </w:r>
    </w:p>
    <w:p w14:paraId="7CF31CD3" w14:textId="77777777" w:rsidR="009962B6" w:rsidRDefault="006C1547">
      <w:pPr>
        <w:widowControl w:val="0"/>
        <w:spacing w:before="197"/>
        <w:ind w:left="-32"/>
      </w:pPr>
      <w:r>
        <w:t>The common good of the entire school community needs to be valued by all. Choices that infringe upon this end must be dealt with in a fair and just manner.</w:t>
      </w:r>
    </w:p>
    <w:p w14:paraId="7CF31CD4" w14:textId="77777777" w:rsidR="009962B6" w:rsidRDefault="009962B6">
      <w:pPr>
        <w:ind w:right="0"/>
      </w:pPr>
    </w:p>
    <w:p w14:paraId="7CF31CD5" w14:textId="3BBDE0AD" w:rsidR="009962B6" w:rsidRDefault="006C1547">
      <w:pPr>
        <w:ind w:right="0"/>
      </w:pPr>
      <w:r>
        <w:t xml:space="preserve">Serious or severe infractions may include but are not limited to suspension or dismissal and apply when students are on campus, on a bus, or at school-sponsored and CYO functions. Examples of </w:t>
      </w:r>
      <w:r w:rsidR="004F2701">
        <w:t>s</w:t>
      </w:r>
      <w:r>
        <w:t xml:space="preserve">erious Infractions include the following: </w:t>
      </w:r>
    </w:p>
    <w:p w14:paraId="7CF31CD6" w14:textId="77777777" w:rsidR="009962B6" w:rsidRDefault="006C1547">
      <w:pPr>
        <w:numPr>
          <w:ilvl w:val="0"/>
          <w:numId w:val="10"/>
        </w:numPr>
        <w:ind w:right="0"/>
      </w:pPr>
      <w:r>
        <w:t xml:space="preserve">Violent behavior – any fighting or behavior that causes physical injury. </w:t>
      </w:r>
    </w:p>
    <w:p w14:paraId="7CF31CD7" w14:textId="77777777" w:rsidR="009962B6" w:rsidRDefault="006C1547">
      <w:pPr>
        <w:numPr>
          <w:ilvl w:val="0"/>
          <w:numId w:val="10"/>
        </w:numPr>
        <w:ind w:right="0"/>
      </w:pPr>
      <w:r>
        <w:t xml:space="preserve">Blatant disrespect for authority – to any adult in the building. </w:t>
      </w:r>
    </w:p>
    <w:p w14:paraId="7CF31CD8" w14:textId="77777777" w:rsidR="009962B6" w:rsidRDefault="006C1547">
      <w:pPr>
        <w:numPr>
          <w:ilvl w:val="0"/>
          <w:numId w:val="10"/>
        </w:numPr>
        <w:ind w:right="0"/>
      </w:pPr>
      <w:r>
        <w:lastRenderedPageBreak/>
        <w:t xml:space="preserve">Violation of the Responsible Use Policy or unacceptable use of cell phones or the internet (including email/text messaging/apps) both on and off school property and outside of school hours. </w:t>
      </w:r>
    </w:p>
    <w:p w14:paraId="7CF31CD9" w14:textId="6193A1FC" w:rsidR="009962B6" w:rsidRDefault="006C1547">
      <w:pPr>
        <w:numPr>
          <w:ilvl w:val="0"/>
          <w:numId w:val="10"/>
        </w:numPr>
        <w:ind w:right="0"/>
      </w:pPr>
      <w:r>
        <w:t xml:space="preserve">Possession and/or use of illegal </w:t>
      </w:r>
      <w:r w:rsidR="004F2701">
        <w:t>drugs, medications</w:t>
      </w:r>
      <w:r>
        <w:t xml:space="preserve"> out of compliance with school policy, narcotics, tobacco, inhalants, alcoholic beverages, or pornographic materials on campus or on bus.</w:t>
      </w:r>
    </w:p>
    <w:p w14:paraId="7CF31CDA" w14:textId="77777777" w:rsidR="009962B6" w:rsidRDefault="006C1547">
      <w:pPr>
        <w:numPr>
          <w:ilvl w:val="0"/>
          <w:numId w:val="10"/>
        </w:numPr>
        <w:ind w:right="0"/>
      </w:pPr>
      <w:r>
        <w:t>Irreverence</w:t>
      </w:r>
    </w:p>
    <w:p w14:paraId="7CF31CDB" w14:textId="77777777" w:rsidR="009962B6" w:rsidRDefault="006C1547">
      <w:pPr>
        <w:numPr>
          <w:ilvl w:val="0"/>
          <w:numId w:val="10"/>
        </w:numPr>
        <w:ind w:right="0"/>
      </w:pPr>
      <w:r>
        <w:t xml:space="preserve">Vandalism/Theft – destruction, defacing, or theft of parish or school property. </w:t>
      </w:r>
    </w:p>
    <w:p w14:paraId="7CF31CDC" w14:textId="77777777" w:rsidR="009962B6" w:rsidRDefault="006C1547">
      <w:pPr>
        <w:numPr>
          <w:ilvl w:val="0"/>
          <w:numId w:val="10"/>
        </w:numPr>
        <w:ind w:right="0"/>
      </w:pPr>
      <w:r>
        <w:t xml:space="preserve">Profane/obscene language or gestures or engaging in immoral conduct. </w:t>
      </w:r>
    </w:p>
    <w:p w14:paraId="7CF31CDD" w14:textId="77777777" w:rsidR="009962B6" w:rsidRDefault="630A34D0">
      <w:pPr>
        <w:numPr>
          <w:ilvl w:val="0"/>
          <w:numId w:val="10"/>
        </w:numPr>
        <w:ind w:right="0"/>
      </w:pPr>
      <w:r>
        <w:t xml:space="preserve">Possession of any item which may present a danger to others both in school or out of school. </w:t>
      </w:r>
    </w:p>
    <w:p w14:paraId="7CF31CDE" w14:textId="77777777" w:rsidR="009962B6" w:rsidRDefault="006C1547">
      <w:pPr>
        <w:numPr>
          <w:ilvl w:val="0"/>
          <w:numId w:val="10"/>
        </w:numPr>
        <w:ind w:right="0"/>
      </w:pPr>
      <w:r>
        <w:t>Out of bounds – any student who is in the wrong place at the wrong time</w:t>
      </w:r>
    </w:p>
    <w:p w14:paraId="7CF31CDF" w14:textId="77777777" w:rsidR="009962B6" w:rsidRDefault="006C1547">
      <w:pPr>
        <w:numPr>
          <w:ilvl w:val="0"/>
          <w:numId w:val="10"/>
        </w:numPr>
        <w:ind w:right="0"/>
      </w:pPr>
      <w:r>
        <w:t xml:space="preserve">Leaving campus without permission from a school authority. </w:t>
      </w:r>
    </w:p>
    <w:p w14:paraId="7CF31CE0" w14:textId="77777777" w:rsidR="009962B6" w:rsidRDefault="009962B6" w:rsidP="0055263A">
      <w:pPr>
        <w:pStyle w:val="Heading3"/>
      </w:pPr>
      <w:bookmarkStart w:id="82" w:name="_1x0gk37" w:colFirst="0" w:colLast="0"/>
      <w:bookmarkEnd w:id="82"/>
    </w:p>
    <w:p w14:paraId="7CF31CE1" w14:textId="77777777" w:rsidR="009962B6" w:rsidRDefault="006C1547" w:rsidP="0055263A">
      <w:pPr>
        <w:pStyle w:val="Heading3"/>
      </w:pPr>
      <w:bookmarkStart w:id="83" w:name="_Toc102636657"/>
      <w:r>
        <w:t>Threats of Harm</w:t>
      </w:r>
      <w:bookmarkEnd w:id="83"/>
    </w:p>
    <w:p w14:paraId="7CF31CE2" w14:textId="77777777" w:rsidR="009962B6" w:rsidRDefault="006C1547">
      <w:pPr>
        <w:ind w:right="0"/>
      </w:pPr>
      <w:r>
        <w:t xml:space="preserve">When the principal receives a report from a student, teacher, and/or parent that a particular student has made a threat of harm, this matter may be referred to the local law enforcement agency. In addition, in the case of threats of violence or harassment, in any form, including oral, written or electronic, by a student against any member of the school community, the student, if suspended but not dismissed, may be required to have psychological or psychiatric clearance before returning to school.  </w:t>
      </w:r>
    </w:p>
    <w:p w14:paraId="7CF31CE3" w14:textId="77777777" w:rsidR="009962B6" w:rsidRDefault="009962B6"/>
    <w:p w14:paraId="7CF31CE4" w14:textId="77777777" w:rsidR="009962B6" w:rsidRDefault="006C1547" w:rsidP="0055263A">
      <w:pPr>
        <w:pStyle w:val="Heading3"/>
      </w:pPr>
      <w:bookmarkStart w:id="84" w:name="_Toc102636658"/>
      <w:r>
        <w:t>Disciplinary Probation</w:t>
      </w:r>
      <w:bookmarkEnd w:id="84"/>
      <w:r>
        <w:t xml:space="preserve"> </w:t>
      </w:r>
    </w:p>
    <w:p w14:paraId="7CF31CE5" w14:textId="335DF220" w:rsidR="009962B6" w:rsidRDefault="006C1547">
      <w:pPr>
        <w:ind w:right="0"/>
        <w:rPr>
          <w:b/>
          <w:i/>
          <w:color w:val="000000"/>
          <w:sz w:val="24"/>
          <w:szCs w:val="24"/>
        </w:rPr>
      </w:pPr>
      <w:r>
        <w:t xml:space="preserve">Disciplinary probation is a means by which the faculty and administration can closely monitor a student's success </w:t>
      </w:r>
      <w:r w:rsidR="002A0611">
        <w:t>or challenges</w:t>
      </w:r>
      <w:r>
        <w:t>.  The administration reserves the right to implement a behavior contract outlining expectations of behavior and the consequences of noncompliance.  The length of disciplinary probation will be determined by the school administration.</w:t>
      </w:r>
    </w:p>
    <w:p w14:paraId="7CF31CE6" w14:textId="77777777" w:rsidR="009962B6" w:rsidRDefault="009962B6" w:rsidP="0055263A">
      <w:pPr>
        <w:pStyle w:val="Heading3"/>
      </w:pPr>
      <w:bookmarkStart w:id="85" w:name="_rtzfng1us34g" w:colFirst="0" w:colLast="0"/>
      <w:bookmarkEnd w:id="85"/>
    </w:p>
    <w:p w14:paraId="7CF31CE7" w14:textId="77777777" w:rsidR="009962B6" w:rsidRDefault="006C1547" w:rsidP="0055263A">
      <w:pPr>
        <w:pStyle w:val="Heading3"/>
      </w:pPr>
      <w:bookmarkStart w:id="86" w:name="_Toc102636659"/>
      <w:r>
        <w:t>Dismissal from School or Expulsion</w:t>
      </w:r>
      <w:bookmarkEnd w:id="86"/>
    </w:p>
    <w:p w14:paraId="7CF31CE8" w14:textId="77777777" w:rsidR="009962B6" w:rsidRDefault="006C1547">
      <w:pPr>
        <w:widowControl w:val="0"/>
        <w:numPr>
          <w:ilvl w:val="0"/>
          <w:numId w:val="16"/>
        </w:numPr>
        <w:tabs>
          <w:tab w:val="left" w:pos="370"/>
        </w:tabs>
      </w:pPr>
      <w:r>
        <w:t>Ordinarily a minimum of two suspensions during the academic year may lead to a student dismissal. In certain incidents, the seriousness of the offense may warrant immediate dismissal.</w:t>
      </w:r>
    </w:p>
    <w:p w14:paraId="7CF31CE9" w14:textId="297D588B" w:rsidR="009962B6" w:rsidRDefault="006C1547">
      <w:pPr>
        <w:widowControl w:val="0"/>
        <w:numPr>
          <w:ilvl w:val="0"/>
          <w:numId w:val="16"/>
        </w:numPr>
        <w:tabs>
          <w:tab w:val="left" w:pos="370"/>
        </w:tabs>
      </w:pPr>
      <w:r>
        <w:t xml:space="preserve">The school administration </w:t>
      </w:r>
      <w:r w:rsidR="0076780E">
        <w:t>has</w:t>
      </w:r>
      <w:r>
        <w:t xml:space="preserve"> the authority to dismiss a student from school.</w:t>
      </w:r>
    </w:p>
    <w:p w14:paraId="7CF31CEA" w14:textId="674425F7" w:rsidR="009962B6" w:rsidRDefault="006C1547">
      <w:pPr>
        <w:widowControl w:val="0"/>
        <w:numPr>
          <w:ilvl w:val="0"/>
          <w:numId w:val="16"/>
        </w:numPr>
        <w:tabs>
          <w:tab w:val="left" w:pos="370"/>
        </w:tabs>
      </w:pPr>
      <w:r>
        <w:t>A student is given an indefinite suspension pending a thorough investigation. Dismissal from school is not formalized until the investigation is complete, allowing time for discussion, inquiry, and evaluation by the administration</w:t>
      </w:r>
      <w:r w:rsidR="00BB59B3">
        <w:t xml:space="preserve"> </w:t>
      </w:r>
      <w:r>
        <w:t>and any law enforcement agencies which may be involved in the investigation.</w:t>
      </w:r>
    </w:p>
    <w:p w14:paraId="7CF31CEB" w14:textId="77777777" w:rsidR="009962B6" w:rsidRDefault="006C1547">
      <w:pPr>
        <w:widowControl w:val="0"/>
        <w:numPr>
          <w:ilvl w:val="0"/>
          <w:numId w:val="16"/>
        </w:numPr>
        <w:tabs>
          <w:tab w:val="left" w:pos="370"/>
        </w:tabs>
      </w:pPr>
      <w:r>
        <w:t xml:space="preserve">Students who are dismissed may apply for readmission after one full year. A careful review of the </w:t>
      </w:r>
      <w:r>
        <w:lastRenderedPageBreak/>
        <w:t>student’s progress in the school of the previous year will be done before readmission is approved.</w:t>
      </w:r>
    </w:p>
    <w:p w14:paraId="7CF31CEC" w14:textId="77777777" w:rsidR="009962B6" w:rsidRDefault="006C1547">
      <w:pPr>
        <w:widowControl w:val="0"/>
        <w:numPr>
          <w:ilvl w:val="0"/>
          <w:numId w:val="16"/>
        </w:numPr>
        <w:tabs>
          <w:tab w:val="left" w:pos="370"/>
        </w:tabs>
      </w:pPr>
      <w:r>
        <w:t>Tuition and fees will not be refunded if a student is dismissed.</w:t>
      </w:r>
    </w:p>
    <w:p w14:paraId="7CF31CED" w14:textId="55FA12DF" w:rsidR="009962B6" w:rsidRDefault="006C1547">
      <w:pPr>
        <w:widowControl w:val="0"/>
        <w:numPr>
          <w:ilvl w:val="0"/>
          <w:numId w:val="16"/>
        </w:numPr>
        <w:tabs>
          <w:tab w:val="left" w:pos="319"/>
        </w:tabs>
      </w:pPr>
      <w:r>
        <w:t xml:space="preserve">The school reserves the right to dismiss any student from school because of the actions of parents or guardians that are in opposition to the school code of conduct or the mission </w:t>
      </w:r>
      <w:r w:rsidR="006F3E53">
        <w:t>of the school</w:t>
      </w:r>
      <w:r>
        <w:t>. Harassment of employees or students by parents or guardians may result in the dismissal of the student(s).</w:t>
      </w:r>
    </w:p>
    <w:p w14:paraId="7CF31CEE" w14:textId="77777777" w:rsidR="009962B6" w:rsidRDefault="009962B6" w:rsidP="0055263A">
      <w:pPr>
        <w:pStyle w:val="Heading2"/>
      </w:pPr>
      <w:bookmarkStart w:id="87" w:name="_obmwtz7mlqvy" w:colFirst="0" w:colLast="0"/>
      <w:bookmarkEnd w:id="87"/>
    </w:p>
    <w:p w14:paraId="7CF31CEF" w14:textId="77777777" w:rsidR="009962B6" w:rsidRDefault="006C1547" w:rsidP="0055263A">
      <w:pPr>
        <w:pStyle w:val="Heading2"/>
      </w:pPr>
      <w:bookmarkStart w:id="88" w:name="_Toc102636660"/>
      <w:r>
        <w:t>CONDUCT AND DISCIPLINARY ACTION SUMMARY</w:t>
      </w:r>
      <w:bookmarkEnd w:id="88"/>
    </w:p>
    <w:p w14:paraId="7CF31CF0" w14:textId="77777777" w:rsidR="009962B6" w:rsidRDefault="006C1547">
      <w:pPr>
        <w:ind w:right="0"/>
      </w:pPr>
      <w:r>
        <w:t>The above discipline categories do not cover every possible situation.  All Saints Catholic Elementary School faculty and administration reserve the right to determine inappropriate and unacceptable behavior.</w:t>
      </w:r>
    </w:p>
    <w:p w14:paraId="7CF31CF1" w14:textId="77777777" w:rsidR="009962B6" w:rsidRDefault="009962B6">
      <w:pPr>
        <w:ind w:right="0"/>
      </w:pPr>
    </w:p>
    <w:p w14:paraId="7CF31CF2" w14:textId="77777777" w:rsidR="009962B6" w:rsidRDefault="006C1547">
      <w:pPr>
        <w:ind w:right="0"/>
      </w:pPr>
      <w:r>
        <w:t>Conduct by students or parents/guardians, or anyone acting on their behalf, incompatible with the educational and religious mission of the school is grounds for disciplinary action, including, but not limited to the immediate dismissal of the student, as well as reporting the incident to the appropriate legal authorities where appropriate.</w:t>
      </w:r>
    </w:p>
    <w:p w14:paraId="7CF31CF3" w14:textId="77777777" w:rsidR="009962B6" w:rsidRDefault="009962B6">
      <w:pPr>
        <w:ind w:right="0"/>
      </w:pPr>
    </w:p>
    <w:p w14:paraId="7CF31CF4" w14:textId="77777777" w:rsidR="009962B6" w:rsidRDefault="006C1547">
      <w:pPr>
        <w:ind w:right="0"/>
      </w:pPr>
      <w:r>
        <w:t>The administration reserves the right to discipline students for off-campus conduct, if that conduct is in any way associated with teachers, staff or students of All Saints Catholic Elementary School, where the behavior is contrary to Catholic teachings, or could bring disrepute, embarrassment, or disruption to the School.</w:t>
      </w:r>
    </w:p>
    <w:p w14:paraId="7CF31CF5" w14:textId="77777777" w:rsidR="009962B6" w:rsidRDefault="009962B6">
      <w:pPr>
        <w:ind w:right="0"/>
      </w:pPr>
    </w:p>
    <w:p w14:paraId="7CF31CF6" w14:textId="77777777" w:rsidR="009962B6" w:rsidRDefault="006C1547">
      <w:pPr>
        <w:ind w:right="0"/>
      </w:pPr>
      <w:r>
        <w:t>Parents are expected to support school personnel in matters of discipline and comply with disciplinary action.  The administrator is the final recourse in all disciplinary situations and may waive any and all regulations for just cause at his or her discretion.</w:t>
      </w:r>
    </w:p>
    <w:p w14:paraId="7CF31CF7" w14:textId="77777777" w:rsidR="009962B6" w:rsidRDefault="009962B6"/>
    <w:p w14:paraId="7CF31CF8" w14:textId="77777777" w:rsidR="009962B6" w:rsidRDefault="006C1547" w:rsidP="0055263A">
      <w:pPr>
        <w:pStyle w:val="Heading2"/>
        <w:rPr>
          <w:i/>
          <w:color w:val="000000"/>
        </w:rPr>
      </w:pPr>
      <w:bookmarkStart w:id="89" w:name="_Toc102636661"/>
      <w:r>
        <w:t>SAFETY</w:t>
      </w:r>
      <w:bookmarkEnd w:id="89"/>
    </w:p>
    <w:p w14:paraId="7CF31CF9" w14:textId="77777777" w:rsidR="009962B6" w:rsidRDefault="009962B6" w:rsidP="0055263A">
      <w:pPr>
        <w:pStyle w:val="Heading3"/>
      </w:pPr>
      <w:bookmarkStart w:id="90" w:name="_2afmg28" w:colFirst="0" w:colLast="0"/>
      <w:bookmarkEnd w:id="90"/>
    </w:p>
    <w:p w14:paraId="7CF31CFA" w14:textId="77777777" w:rsidR="009962B6" w:rsidRDefault="006C1547" w:rsidP="0055263A">
      <w:pPr>
        <w:pStyle w:val="Heading3"/>
      </w:pPr>
      <w:bookmarkStart w:id="91" w:name="_Toc102636662"/>
      <w:r>
        <w:t>Safe Environment</w:t>
      </w:r>
      <w:bookmarkEnd w:id="91"/>
    </w:p>
    <w:p w14:paraId="7CF31CFB" w14:textId="77777777" w:rsidR="009962B6" w:rsidRPr="00CB5D97" w:rsidRDefault="006C1547">
      <w:pPr>
        <w:ind w:right="0"/>
        <w:rPr>
          <w:color w:val="FF0000"/>
        </w:rPr>
      </w:pPr>
      <w:r w:rsidRPr="00CB5D97">
        <w:rPr>
          <w:color w:val="FF0000"/>
        </w:rPr>
        <w:t>One of the mandates of the Charter passed by the United States Conference of Catholic Bishops is that preventive measures be put into place to ensure the safety of our youth. With this mandate in mind, we have implemented a Children and Adolescent Protection Program in our schools. The purpose of the program is to help children improve self-reliance and master personal safety skills – all while reassuring them that most people are kind, safe and committed to their well-being.  The material has been prepared according to the teachings of our faith and are taught twice a year.  By signing the handbook policy agreement and enrolling in All-Saints Catholic Elementary, parents/guardians consent to having their child(ren) participate in the lessons.</w:t>
      </w:r>
    </w:p>
    <w:p w14:paraId="7CF31CFD" w14:textId="77777777" w:rsidR="009962B6" w:rsidRDefault="009962B6"/>
    <w:p w14:paraId="7CF31CFE" w14:textId="77777777" w:rsidR="009962B6" w:rsidRDefault="006C1547" w:rsidP="0055263A">
      <w:pPr>
        <w:pStyle w:val="Heading3"/>
      </w:pPr>
      <w:bookmarkStart w:id="92" w:name="_Toc102636663"/>
      <w:r>
        <w:t>Safety Drills</w:t>
      </w:r>
      <w:bookmarkEnd w:id="92"/>
    </w:p>
    <w:p w14:paraId="7CF31CFF" w14:textId="638D7EDE" w:rsidR="009962B6" w:rsidRPr="00CB5D97" w:rsidRDefault="006C1547">
      <w:pPr>
        <w:widowControl w:val="0"/>
        <w:ind w:left="-32"/>
        <w:rPr>
          <w:color w:val="FF0000"/>
        </w:rPr>
      </w:pPr>
      <w:r w:rsidRPr="00CB5D97">
        <w:rPr>
          <w:color w:val="FF0000"/>
        </w:rPr>
        <w:t xml:space="preserve">Safety drills are required by the Diocese of </w:t>
      </w:r>
      <w:r w:rsidR="00A35030" w:rsidRPr="00CB5D97">
        <w:rPr>
          <w:color w:val="FF0000"/>
        </w:rPr>
        <w:t>Xavier</w:t>
      </w:r>
      <w:r w:rsidRPr="00CB5D97">
        <w:rPr>
          <w:color w:val="FF0000"/>
        </w:rPr>
        <w:t xml:space="preserve"> and are an important safety measure. At the sound of </w:t>
      </w:r>
      <w:r w:rsidRPr="00CB5D97">
        <w:rPr>
          <w:color w:val="FF0000"/>
        </w:rPr>
        <w:lastRenderedPageBreak/>
        <w:t>the alarm or other designated signal, it is essential that everyone</w:t>
      </w:r>
      <w:r w:rsidRPr="00CB5D97">
        <w:rPr>
          <w:b/>
          <w:color w:val="FF0000"/>
        </w:rPr>
        <w:t xml:space="preserve"> </w:t>
      </w:r>
      <w:r w:rsidRPr="00CB5D97">
        <w:rPr>
          <w:color w:val="FF0000"/>
        </w:rPr>
        <w:t>in the building act according to the procedures, quietly and quickly.  Silence is mandated during drills so students can hear directions from the faculty, staff, and administration.</w:t>
      </w:r>
    </w:p>
    <w:p w14:paraId="7CF31D00" w14:textId="77777777" w:rsidR="009962B6" w:rsidRDefault="009962B6">
      <w:pPr>
        <w:widowControl w:val="0"/>
        <w:ind w:left="-32"/>
      </w:pPr>
    </w:p>
    <w:p w14:paraId="7CF31D01" w14:textId="77777777" w:rsidR="009962B6" w:rsidRDefault="006C1547" w:rsidP="0055263A">
      <w:pPr>
        <w:pStyle w:val="Heading3"/>
      </w:pPr>
      <w:bookmarkStart w:id="93" w:name="_Toc102636664"/>
      <w:r>
        <w:t>Emergency Closings/Delayed Openings</w:t>
      </w:r>
      <w:bookmarkEnd w:id="93"/>
    </w:p>
    <w:p w14:paraId="7CF31D02" w14:textId="77777777" w:rsidR="009962B6" w:rsidRDefault="006C1547">
      <w:pPr>
        <w:ind w:right="0"/>
        <w:rPr>
          <w:color w:val="FF5402"/>
        </w:rPr>
      </w:pPr>
      <w:r>
        <w:t xml:space="preserve">Information about weather related emergency closing, delayed openings, or early dismissals will be communicated via </w:t>
      </w:r>
      <w:r w:rsidRPr="00CB5D97">
        <w:rPr>
          <w:color w:val="FF0000"/>
        </w:rPr>
        <w:t xml:space="preserve">&lt;local policy&gt;. </w:t>
      </w:r>
    </w:p>
    <w:p w14:paraId="7CF31D03" w14:textId="77777777" w:rsidR="009962B6" w:rsidRDefault="006C1547">
      <w:pPr>
        <w:widowControl w:val="0"/>
        <w:spacing w:before="196"/>
        <w:ind w:left="-32"/>
      </w:pPr>
      <w:r>
        <w:t xml:space="preserve">In the event of emergency closings, it is impossible to contact the individual parent; therefore, please instruct your child as to where they are to go in case of an unforeseen or emergency closing. We suggest making arrangements with a relative, neighbor or friend.  </w:t>
      </w:r>
      <w:r w:rsidRPr="00CB5D97">
        <w:rPr>
          <w:color w:val="FF0000"/>
        </w:rPr>
        <w:t xml:space="preserve">Extended care </w:t>
      </w:r>
      <w:r>
        <w:t>will not be available for weather related early dismissals or closings.</w:t>
      </w:r>
    </w:p>
    <w:p w14:paraId="7CF31D04" w14:textId="77777777" w:rsidR="009962B6" w:rsidRDefault="009962B6">
      <w:pPr>
        <w:widowControl w:val="0"/>
        <w:ind w:left="-32"/>
      </w:pPr>
    </w:p>
    <w:p w14:paraId="7CF31D05" w14:textId="77777777" w:rsidR="009962B6" w:rsidRDefault="006C1547" w:rsidP="0055263A">
      <w:pPr>
        <w:pStyle w:val="Heading2"/>
      </w:pPr>
      <w:bookmarkStart w:id="94" w:name="_Toc102636665"/>
      <w:r>
        <w:t>RESPONSIBLE USE POLICY FOR TECHNOLOGY</w:t>
      </w:r>
      <w:bookmarkEnd w:id="94"/>
    </w:p>
    <w:p w14:paraId="7CF31D06" w14:textId="5B2F293D" w:rsidR="009962B6" w:rsidRPr="00CB5D97" w:rsidRDefault="00C357EE">
      <w:pPr>
        <w:rPr>
          <w:color w:val="FF0000"/>
        </w:rPr>
      </w:pPr>
      <w:r w:rsidRPr="00CB5D97">
        <w:rPr>
          <w:color w:val="FF0000"/>
        </w:rPr>
        <w:t>Local</w:t>
      </w:r>
      <w:r w:rsidR="006C1547" w:rsidRPr="00CB5D97">
        <w:rPr>
          <w:color w:val="FF0000"/>
        </w:rPr>
        <w:t xml:space="preserve"> Policy</w:t>
      </w:r>
      <w:r w:rsidR="00931155" w:rsidRPr="00CB5D97">
        <w:rPr>
          <w:color w:val="FF0000"/>
        </w:rPr>
        <w:t>- Links to samples</w:t>
      </w:r>
    </w:p>
    <w:p w14:paraId="35F349B5" w14:textId="40558E73" w:rsidR="00931155" w:rsidRDefault="005904E4">
      <w:pPr>
        <w:rPr>
          <w:color w:val="FF5402"/>
        </w:rPr>
      </w:pPr>
      <w:hyperlink r:id="rId8" w:history="1">
        <w:r w:rsidR="00057BDA" w:rsidRPr="005E56A7">
          <w:rPr>
            <w:rStyle w:val="Hyperlink"/>
          </w:rPr>
          <w:t>https://www.prep-villa.com/academics/technology-ipad-program/diocesan-acceptable-use-policy</w:t>
        </w:r>
      </w:hyperlink>
    </w:p>
    <w:p w14:paraId="2D46BB6D" w14:textId="7952985A" w:rsidR="00AF3808" w:rsidRDefault="005904E4">
      <w:pPr>
        <w:rPr>
          <w:color w:val="FF5402"/>
        </w:rPr>
      </w:pPr>
      <w:hyperlink r:id="rId9" w:history="1">
        <w:r w:rsidR="00AF3808" w:rsidRPr="005E56A7">
          <w:rPr>
            <w:rStyle w:val="Hyperlink"/>
          </w:rPr>
          <w:t>http://www.stdomschool.org/stdom/Current%20Families/Technology%20Acceptable%20Use%20Policy.pdf</w:t>
        </w:r>
      </w:hyperlink>
    </w:p>
    <w:p w14:paraId="70ABBCC3" w14:textId="3E93E17B" w:rsidR="00C2114A" w:rsidRDefault="005904E4">
      <w:pPr>
        <w:rPr>
          <w:rStyle w:val="Hyperlink"/>
        </w:rPr>
      </w:pPr>
      <w:hyperlink r:id="rId10" w:history="1">
        <w:r w:rsidR="00C2114A" w:rsidRPr="005E56A7">
          <w:rPr>
            <w:rStyle w:val="Hyperlink"/>
          </w:rPr>
          <w:t>https://www.st-georgeschool.com/editoruploads/files/2021_SGS_Acceptable_Use_Policy_Final.pdf</w:t>
        </w:r>
      </w:hyperlink>
    </w:p>
    <w:p w14:paraId="3DFEF382" w14:textId="43B1EFE8" w:rsidR="00DD3A9B" w:rsidRDefault="005904E4">
      <w:pPr>
        <w:rPr>
          <w:color w:val="FF5402"/>
        </w:rPr>
      </w:pPr>
      <w:hyperlink r:id="rId11" w:history="1">
        <w:r w:rsidR="00DD3A9B">
          <w:rPr>
            <w:rStyle w:val="Hyperlink"/>
          </w:rPr>
          <w:t>RUP 2021 School Use Final.docx (aopelementary.org)</w:t>
        </w:r>
      </w:hyperlink>
    </w:p>
    <w:p w14:paraId="232AC74D" w14:textId="77777777" w:rsidR="00C2114A" w:rsidRDefault="00C2114A">
      <w:pPr>
        <w:rPr>
          <w:color w:val="FF5402"/>
        </w:rPr>
      </w:pPr>
    </w:p>
    <w:p w14:paraId="7CF31D08" w14:textId="77777777" w:rsidR="009962B6" w:rsidRDefault="006C1547" w:rsidP="0055263A">
      <w:pPr>
        <w:pStyle w:val="Heading2"/>
      </w:pPr>
      <w:bookmarkStart w:id="95" w:name="_279ka65" w:colFirst="0" w:colLast="0"/>
      <w:bookmarkStart w:id="96" w:name="_Toc102636666"/>
      <w:bookmarkEnd w:id="95"/>
      <w:r>
        <w:t>ELECTRONIC DEVICES AND CELL PHONES</w:t>
      </w:r>
      <w:bookmarkEnd w:id="96"/>
    </w:p>
    <w:p w14:paraId="57AC0A4D" w14:textId="77777777" w:rsidR="00357580" w:rsidRDefault="006C1547" w:rsidP="00357580">
      <w:pPr>
        <w:widowControl w:val="0"/>
        <w:spacing w:before="40" w:after="120"/>
        <w:ind w:left="-32"/>
        <w:rPr>
          <w:b/>
        </w:rPr>
      </w:pPr>
      <w:r>
        <w:rPr>
          <w:b/>
        </w:rPr>
        <w:t>Protocol for Cell Phone Possession and use of Cell Phones in School</w:t>
      </w:r>
      <w:bookmarkStart w:id="97" w:name="_Toc102636667"/>
    </w:p>
    <w:p w14:paraId="076134CE" w14:textId="77777777" w:rsidR="00357580" w:rsidRDefault="00CB5D97" w:rsidP="00357580">
      <w:pPr>
        <w:widowControl w:val="0"/>
        <w:spacing w:before="40" w:after="120"/>
        <w:ind w:left="-32"/>
        <w:rPr>
          <w:color w:val="FF0000"/>
        </w:rPr>
      </w:pPr>
      <w:r w:rsidRPr="00CB5D97">
        <w:rPr>
          <w:color w:val="FF0000"/>
        </w:rPr>
        <w:t xml:space="preserve">The administration of </w:t>
      </w:r>
      <w:r w:rsidR="000F73AB">
        <w:rPr>
          <w:color w:val="FF0000"/>
        </w:rPr>
        <w:t>All Saints Catholic School</w:t>
      </w:r>
      <w:r w:rsidRPr="00CB5D97">
        <w:rPr>
          <w:color w:val="FF0000"/>
        </w:rPr>
        <w:t xml:space="preserve"> believes the wisest course is to permit students to bring cell phones to school with a number of conditions.</w:t>
      </w:r>
    </w:p>
    <w:p w14:paraId="60561AFC" w14:textId="77777777" w:rsidR="00357580" w:rsidRPr="00357580" w:rsidRDefault="00CB5D97" w:rsidP="00357580">
      <w:pPr>
        <w:pStyle w:val="ListParagraph"/>
        <w:numPr>
          <w:ilvl w:val="0"/>
          <w:numId w:val="31"/>
        </w:numPr>
        <w:spacing w:after="120"/>
        <w:ind w:right="-29"/>
        <w:contextualSpacing w:val="0"/>
        <w:rPr>
          <w:color w:val="FF0000"/>
        </w:rPr>
      </w:pPr>
      <w:r w:rsidRPr="00357580">
        <w:rPr>
          <w:color w:val="FF0000"/>
        </w:rPr>
        <w:t xml:space="preserve">Cell phone use is not permitted in the classrooms, hallways, or on school grounds by students. </w:t>
      </w:r>
    </w:p>
    <w:p w14:paraId="74FBB482" w14:textId="77777777" w:rsidR="00357580" w:rsidRPr="00357580" w:rsidRDefault="00CB5D97" w:rsidP="00357580">
      <w:pPr>
        <w:pStyle w:val="ListParagraph"/>
        <w:numPr>
          <w:ilvl w:val="0"/>
          <w:numId w:val="31"/>
        </w:numPr>
        <w:spacing w:after="120"/>
        <w:ind w:right="-29"/>
        <w:contextualSpacing w:val="0"/>
        <w:rPr>
          <w:color w:val="FF0000"/>
        </w:rPr>
      </w:pPr>
      <w:r w:rsidRPr="00357580">
        <w:rPr>
          <w:color w:val="FF0000"/>
        </w:rPr>
        <w:t>Students may not use their cell phone to record audio, video, take pictures, or post to social media during school hours.</w:t>
      </w:r>
    </w:p>
    <w:p w14:paraId="4B03F21D" w14:textId="0447C10E" w:rsidR="00357580" w:rsidRPr="00357580" w:rsidRDefault="00CB5D97" w:rsidP="00357580">
      <w:pPr>
        <w:pStyle w:val="ListParagraph"/>
        <w:numPr>
          <w:ilvl w:val="0"/>
          <w:numId w:val="31"/>
        </w:numPr>
        <w:spacing w:after="120"/>
        <w:ind w:right="-29"/>
        <w:contextualSpacing w:val="0"/>
        <w:rPr>
          <w:color w:val="FF0000"/>
        </w:rPr>
      </w:pPr>
      <w:r w:rsidRPr="00357580">
        <w:rPr>
          <w:color w:val="FF0000"/>
        </w:rPr>
        <w:t xml:space="preserve">All </w:t>
      </w:r>
      <w:r w:rsidR="00357580">
        <w:rPr>
          <w:color w:val="FF0000"/>
        </w:rPr>
        <w:t>c</w:t>
      </w:r>
      <w:r w:rsidRPr="00357580">
        <w:rPr>
          <w:color w:val="FF0000"/>
        </w:rPr>
        <w:t>ell phones must be turned-in to the classroom teacher upon entering each morning. It is recommended that phones be placed in a plastic bag labeled with the student’s name.  The cell phone will be locked in the closet and returned at the end of the day.  Students have no need of a private phone while in the school building.</w:t>
      </w:r>
    </w:p>
    <w:p w14:paraId="4A24A630" w14:textId="6B9A64C7" w:rsidR="00357580" w:rsidRPr="00357580" w:rsidRDefault="00CB5D97" w:rsidP="00357580">
      <w:pPr>
        <w:pStyle w:val="ListParagraph"/>
        <w:numPr>
          <w:ilvl w:val="0"/>
          <w:numId w:val="31"/>
        </w:numPr>
        <w:spacing w:after="120"/>
        <w:ind w:right="-29"/>
        <w:contextualSpacing w:val="0"/>
        <w:rPr>
          <w:color w:val="FF0000"/>
        </w:rPr>
      </w:pPr>
      <w:r w:rsidRPr="00357580">
        <w:rPr>
          <w:color w:val="FF0000"/>
        </w:rPr>
        <w:t xml:space="preserve">Phones must be kept in the OFF position on the Bus (except in an emergency) and during school hours.  For students in the </w:t>
      </w:r>
      <w:r w:rsidR="00357580" w:rsidRPr="00357580">
        <w:rPr>
          <w:color w:val="FF0000"/>
        </w:rPr>
        <w:t>after-school</w:t>
      </w:r>
      <w:r w:rsidRPr="00357580">
        <w:rPr>
          <w:color w:val="FF0000"/>
        </w:rPr>
        <w:t xml:space="preserve"> program, the OFF position is extended until the time of pick-up.  Students may not use their cell phone to record audio, video, or take pictures on the bus.</w:t>
      </w:r>
    </w:p>
    <w:p w14:paraId="0085D8CC" w14:textId="63F1B11E" w:rsidR="00CB5D97" w:rsidRPr="00357580" w:rsidRDefault="00CB5D97" w:rsidP="00357580">
      <w:pPr>
        <w:pStyle w:val="ListParagraph"/>
        <w:numPr>
          <w:ilvl w:val="0"/>
          <w:numId w:val="31"/>
        </w:numPr>
        <w:spacing w:after="120"/>
        <w:ind w:right="-29"/>
        <w:contextualSpacing w:val="0"/>
        <w:rPr>
          <w:color w:val="FF0000"/>
        </w:rPr>
      </w:pPr>
      <w:r w:rsidRPr="00357580">
        <w:rPr>
          <w:color w:val="FF0000"/>
        </w:rPr>
        <w:t>The taking of pictures or video of any faculty or staff members is absolutely forbidden without their expressed permission. The same policy applies to students without parental permission.</w:t>
      </w:r>
    </w:p>
    <w:p w14:paraId="29DAC647" w14:textId="77777777" w:rsidR="00CB5D97" w:rsidRPr="00357580" w:rsidRDefault="00CB5D97" w:rsidP="00357580">
      <w:pPr>
        <w:pStyle w:val="ListParagraph"/>
        <w:numPr>
          <w:ilvl w:val="0"/>
          <w:numId w:val="31"/>
        </w:numPr>
        <w:spacing w:after="120"/>
        <w:ind w:right="-29"/>
        <w:contextualSpacing w:val="0"/>
        <w:rPr>
          <w:color w:val="FF0000"/>
        </w:rPr>
      </w:pPr>
      <w:r w:rsidRPr="00357580">
        <w:rPr>
          <w:color w:val="FF0000"/>
        </w:rPr>
        <w:t>Harassment, bullying or threatening of persons via the cell phone is forbidden whether during school or after school hours.</w:t>
      </w:r>
    </w:p>
    <w:p w14:paraId="48F5662A" w14:textId="77777777" w:rsidR="00CB5D97" w:rsidRPr="00357580" w:rsidRDefault="00CB5D97" w:rsidP="00357580">
      <w:pPr>
        <w:pStyle w:val="ListParagraph"/>
        <w:numPr>
          <w:ilvl w:val="0"/>
          <w:numId w:val="31"/>
        </w:numPr>
        <w:spacing w:after="120"/>
        <w:ind w:right="-29"/>
        <w:contextualSpacing w:val="0"/>
        <w:rPr>
          <w:color w:val="FF0000"/>
        </w:rPr>
      </w:pPr>
      <w:r w:rsidRPr="00357580">
        <w:rPr>
          <w:color w:val="FF0000"/>
        </w:rPr>
        <w:lastRenderedPageBreak/>
        <w:t>Cell phones may not be used for texting, posting game playing, internet or e-mail access, gambling, or making purchases of any kind.</w:t>
      </w:r>
    </w:p>
    <w:p w14:paraId="670C5D4C" w14:textId="62F6A6F9" w:rsidR="00357580" w:rsidRDefault="00CB5D97" w:rsidP="00357580">
      <w:pPr>
        <w:rPr>
          <w:color w:val="FF0000"/>
        </w:rPr>
      </w:pPr>
      <w:r w:rsidRPr="00357580">
        <w:rPr>
          <w:color w:val="FF0000"/>
        </w:rPr>
        <w:t xml:space="preserve">A school official who hears a phone ringing or sees a phone in use during school time will confiscate the offender's phone. If it is discovered that a student used a cell phone or other electronic device on school property the device will be confiscated, held in the school office until the end of the day, and the parents will be contacted. </w:t>
      </w:r>
    </w:p>
    <w:p w14:paraId="78C85667" w14:textId="77777777" w:rsidR="00357580" w:rsidRDefault="00357580" w:rsidP="00357580">
      <w:pPr>
        <w:rPr>
          <w:color w:val="FF0000"/>
        </w:rPr>
      </w:pPr>
    </w:p>
    <w:p w14:paraId="7C0BF51C" w14:textId="6064095E" w:rsidR="00CB5D97" w:rsidRPr="00357580" w:rsidRDefault="00CB5D97" w:rsidP="00357580">
      <w:pPr>
        <w:rPr>
          <w:color w:val="FF0000"/>
        </w:rPr>
      </w:pPr>
      <w:r w:rsidRPr="00357580">
        <w:rPr>
          <w:color w:val="FF0000"/>
        </w:rPr>
        <w:t>Pope John Paul Regional Catholic Elementary School reserves the right to search the contents of the cell phone or electronic device if it is brought on school property.  If a student must make or receive a phone call during the day due to an emergency, the office phone is to be used.  Please do not communicate changes in transportation via your child’s cell phone.  All changes of transportation must be communicated through the school office.</w:t>
      </w:r>
    </w:p>
    <w:p w14:paraId="14361429" w14:textId="77777777" w:rsidR="00A778F3" w:rsidRDefault="00A778F3" w:rsidP="00357580">
      <w:pPr>
        <w:rPr>
          <w:color w:val="FF0000"/>
        </w:rPr>
      </w:pPr>
    </w:p>
    <w:p w14:paraId="2AE9BFE4" w14:textId="5BBD9CD2" w:rsidR="00CB5D97" w:rsidRPr="00357580" w:rsidRDefault="00CB5D97" w:rsidP="00357580">
      <w:pPr>
        <w:rPr>
          <w:color w:val="FF0000"/>
        </w:rPr>
      </w:pPr>
      <w:r w:rsidRPr="00357580">
        <w:rPr>
          <w:color w:val="FF0000"/>
        </w:rPr>
        <w:t>Those who violate any of the rules regarding cell phones will forfeit their privileges of bringing them to school.</w:t>
      </w:r>
    </w:p>
    <w:p w14:paraId="39238AE4" w14:textId="77777777" w:rsidR="00CB5D97" w:rsidRDefault="00CB5D97" w:rsidP="0055263A">
      <w:pPr>
        <w:pStyle w:val="Heading2"/>
      </w:pPr>
    </w:p>
    <w:p w14:paraId="7CF31D0B" w14:textId="64735F80" w:rsidR="009962B6" w:rsidRDefault="006C1547" w:rsidP="0055263A">
      <w:pPr>
        <w:pStyle w:val="Heading2"/>
      </w:pPr>
      <w:r>
        <w:t>UNIFORM DRESS CODE</w:t>
      </w:r>
      <w:bookmarkEnd w:id="97"/>
    </w:p>
    <w:p w14:paraId="7CF31D0C" w14:textId="77777777" w:rsidR="009962B6" w:rsidRPr="00A778F3" w:rsidRDefault="006C1547">
      <w:pPr>
        <w:ind w:right="0"/>
        <w:rPr>
          <w:b/>
          <w:color w:val="FF0000"/>
          <w:sz w:val="19"/>
          <w:szCs w:val="19"/>
        </w:rPr>
      </w:pPr>
      <w:r w:rsidRPr="00A778F3">
        <w:rPr>
          <w:color w:val="FF0000"/>
        </w:rPr>
        <w:t>local policy</w:t>
      </w:r>
    </w:p>
    <w:p w14:paraId="7CF31D0D" w14:textId="77777777" w:rsidR="009962B6" w:rsidRDefault="006C1547" w:rsidP="0055263A">
      <w:pPr>
        <w:pStyle w:val="Heading3"/>
      </w:pPr>
      <w:bookmarkStart w:id="98" w:name="_Toc102636668"/>
      <w:r>
        <w:t>Dress Differently Days</w:t>
      </w:r>
      <w:bookmarkEnd w:id="98"/>
    </w:p>
    <w:p w14:paraId="7CF31D0E" w14:textId="77777777" w:rsidR="009962B6" w:rsidRDefault="006C1547">
      <w:pPr>
        <w:spacing w:after="120"/>
      </w:pPr>
      <w:r>
        <w:rPr>
          <w:i/>
        </w:rPr>
        <w:t>Dress Differently Day Guidelines:</w:t>
      </w:r>
    </w:p>
    <w:p w14:paraId="7CF31D0F" w14:textId="77777777" w:rsidR="009962B6" w:rsidRPr="00A778F3" w:rsidRDefault="006C1547">
      <w:pPr>
        <w:ind w:right="0"/>
        <w:rPr>
          <w:b/>
          <w:color w:val="FF0000"/>
          <w:sz w:val="36"/>
          <w:szCs w:val="36"/>
        </w:rPr>
      </w:pPr>
      <w:r w:rsidRPr="00A778F3">
        <w:rPr>
          <w:color w:val="FF0000"/>
        </w:rPr>
        <w:t>local policy</w:t>
      </w:r>
    </w:p>
    <w:p w14:paraId="7CF31D10" w14:textId="77777777" w:rsidR="009962B6" w:rsidRDefault="006C1547" w:rsidP="0055263A">
      <w:pPr>
        <w:pStyle w:val="Heading2"/>
      </w:pPr>
      <w:bookmarkStart w:id="99" w:name="_Toc102636669"/>
      <w:r>
        <w:t>TRANSPORTATION</w:t>
      </w:r>
      <w:bookmarkEnd w:id="99"/>
    </w:p>
    <w:p w14:paraId="7CF31D11" w14:textId="77777777" w:rsidR="009962B6" w:rsidRDefault="006C1547" w:rsidP="0055263A">
      <w:pPr>
        <w:pStyle w:val="Heading3"/>
      </w:pPr>
      <w:bookmarkStart w:id="100" w:name="_Toc102636670"/>
      <w:r>
        <w:t>Bus Transportation</w:t>
      </w:r>
      <w:bookmarkEnd w:id="100"/>
    </w:p>
    <w:p w14:paraId="7CF31D12" w14:textId="77777777" w:rsidR="009962B6" w:rsidRDefault="006C1547">
      <w:pPr>
        <w:widowControl w:val="0"/>
        <w:ind w:left="-32"/>
      </w:pPr>
      <w:r>
        <w:t>The students must obey, respect and cooperate with the bus drivers, teachers or any person assigned to supervise any part of the school transportation program. If a student receives three bus slips for misbehavior, the bus privileges will be suspended. If the school administration or bus company determines the misbehavior is serious, the student may be immediately suspended.  Continued infractions of behavior may warrant the student lose his/her busing privileges entirely.  Parents will be expected to provide transportation for any pupil whose privileges have been suspended.</w:t>
      </w:r>
    </w:p>
    <w:p w14:paraId="7CF31D13" w14:textId="77777777" w:rsidR="009962B6" w:rsidRDefault="006C1547">
      <w:pPr>
        <w:widowControl w:val="0"/>
        <w:spacing w:before="196"/>
        <w:ind w:left="-32"/>
      </w:pPr>
      <w:r>
        <w:t>The school administration reserves the right to remove a child from the bus at any time for unsafe or unruly behavior.</w:t>
      </w:r>
    </w:p>
    <w:p w14:paraId="7CF31D14" w14:textId="77777777" w:rsidR="009962B6" w:rsidRDefault="006C1547" w:rsidP="0055263A">
      <w:pPr>
        <w:pStyle w:val="Heading3"/>
      </w:pPr>
      <w:bookmarkStart w:id="101" w:name="_Toc102636671"/>
      <w:r>
        <w:t>Car Transportation</w:t>
      </w:r>
      <w:bookmarkEnd w:id="101"/>
    </w:p>
    <w:p w14:paraId="7CF31D15" w14:textId="77777777" w:rsidR="009962B6" w:rsidRPr="00A778F3" w:rsidRDefault="006C1547">
      <w:pPr>
        <w:widowControl w:val="0"/>
        <w:ind w:left="-32"/>
        <w:rPr>
          <w:color w:val="FF0000"/>
        </w:rPr>
      </w:pPr>
      <w:r w:rsidRPr="00A778F3">
        <w:rPr>
          <w:color w:val="FF0000"/>
        </w:rPr>
        <w:t>Local policy</w:t>
      </w:r>
    </w:p>
    <w:p w14:paraId="7CF31D16" w14:textId="77777777" w:rsidR="009962B6" w:rsidRDefault="006C1547" w:rsidP="0055263A">
      <w:pPr>
        <w:pStyle w:val="Heading1"/>
      </w:pPr>
      <w:bookmarkStart w:id="102" w:name="_wnyagw" w:colFirst="0" w:colLast="0"/>
      <w:bookmarkEnd w:id="102"/>
      <w:r>
        <w:br w:type="page"/>
      </w:r>
    </w:p>
    <w:p w14:paraId="7CF31D17" w14:textId="77777777" w:rsidR="009962B6" w:rsidRDefault="006C1547" w:rsidP="0055263A">
      <w:pPr>
        <w:pStyle w:val="Heading1"/>
      </w:pPr>
      <w:bookmarkStart w:id="103" w:name="_Toc102636672"/>
      <w:r>
        <w:lastRenderedPageBreak/>
        <w:t>SECTION VI: STUDENT SERVICES</w:t>
      </w:r>
      <w:bookmarkEnd w:id="103"/>
    </w:p>
    <w:p w14:paraId="7CF31D18" w14:textId="77777777" w:rsidR="009962B6" w:rsidRDefault="006C1547" w:rsidP="0055263A">
      <w:pPr>
        <w:pStyle w:val="Heading2"/>
      </w:pPr>
      <w:bookmarkStart w:id="104" w:name="_Toc102636673"/>
      <w:r>
        <w:t>STUDENT HEALTH</w:t>
      </w:r>
      <w:bookmarkEnd w:id="104"/>
    </w:p>
    <w:p w14:paraId="7CF31D19" w14:textId="77777777" w:rsidR="009962B6" w:rsidRDefault="006C1547" w:rsidP="0055263A">
      <w:pPr>
        <w:pStyle w:val="Heading3"/>
      </w:pPr>
      <w:bookmarkStart w:id="105" w:name="_Toc102636674"/>
      <w:r>
        <w:t>Medical Records</w:t>
      </w:r>
      <w:bookmarkEnd w:id="105"/>
      <w:r>
        <w:t xml:space="preserve"> </w:t>
      </w:r>
    </w:p>
    <w:p w14:paraId="7CF31D1A" w14:textId="78665F11" w:rsidR="009962B6" w:rsidRDefault="006C1547">
      <w:pPr>
        <w:widowControl w:val="0"/>
        <w:ind w:left="-32"/>
      </w:pPr>
      <w:r>
        <w:t xml:space="preserve">The Commonwealth of Pennsylvania and the </w:t>
      </w:r>
      <w:r>
        <w:rPr>
          <w:color w:val="FF5402"/>
        </w:rPr>
        <w:t xml:space="preserve">Diocese of </w:t>
      </w:r>
      <w:r w:rsidR="00A35030">
        <w:rPr>
          <w:color w:val="FF5402"/>
        </w:rPr>
        <w:t>Xavier</w:t>
      </w:r>
      <w:r>
        <w:rPr>
          <w:color w:val="FF5402"/>
        </w:rPr>
        <w:t xml:space="preserve"> mandates that all children entering the Kindergarten or First Grade present documented proof that immunizations</w:t>
      </w:r>
      <w:r>
        <w:t xml:space="preserve"> have been received. This information can be found on the Pennsylvania Department of Health website under immunizations </w:t>
      </w:r>
    </w:p>
    <w:p w14:paraId="7CF31D1B" w14:textId="77777777" w:rsidR="009962B6" w:rsidRDefault="009962B6" w:rsidP="0055263A">
      <w:pPr>
        <w:pStyle w:val="Heading3"/>
      </w:pPr>
      <w:bookmarkStart w:id="106" w:name="_4fsjm0b" w:colFirst="0" w:colLast="0"/>
      <w:bookmarkEnd w:id="106"/>
    </w:p>
    <w:p w14:paraId="7CF31D1C" w14:textId="77777777" w:rsidR="009962B6" w:rsidRDefault="006C1547" w:rsidP="0055263A">
      <w:pPr>
        <w:pStyle w:val="Heading3"/>
      </w:pPr>
      <w:bookmarkStart w:id="107" w:name="_Toc102636675"/>
      <w:r>
        <w:t>School Nurse</w:t>
      </w:r>
      <w:bookmarkEnd w:id="107"/>
    </w:p>
    <w:p w14:paraId="7CF31D1D" w14:textId="77777777" w:rsidR="009962B6" w:rsidRDefault="006C1547">
      <w:pPr>
        <w:rPr>
          <w:color w:val="FF5402"/>
        </w:rPr>
      </w:pPr>
      <w:r>
        <w:rPr>
          <w:color w:val="FF5402"/>
        </w:rPr>
        <w:t>Local Information</w:t>
      </w:r>
    </w:p>
    <w:p w14:paraId="7CF31D1E" w14:textId="77777777" w:rsidR="009962B6" w:rsidRDefault="006C1547" w:rsidP="0055263A">
      <w:pPr>
        <w:pStyle w:val="Heading3"/>
      </w:pPr>
      <w:bookmarkStart w:id="108" w:name="_Toc102636676"/>
      <w:r>
        <w:t>Communication of Health Concerns</w:t>
      </w:r>
      <w:bookmarkEnd w:id="108"/>
    </w:p>
    <w:p w14:paraId="7CF31D1F" w14:textId="77777777" w:rsidR="009962B6" w:rsidRDefault="006C1547">
      <w:pPr>
        <w:widowControl w:val="0"/>
        <w:spacing w:before="197"/>
        <w:ind w:left="-32"/>
        <w:rPr>
          <w:color w:val="FF5402"/>
        </w:rPr>
      </w:pPr>
      <w:r>
        <w:rPr>
          <w:color w:val="FF5402"/>
        </w:rPr>
        <w:t xml:space="preserve">Parents should notify the school of any serious physical problems or handicaps their child may have and of special treatment or care needed to be given in an emergency. Emergency cards are on file for each student. It is important to keep information current. </w:t>
      </w:r>
    </w:p>
    <w:p w14:paraId="7CF31D20" w14:textId="77777777" w:rsidR="009962B6" w:rsidRDefault="006C1547" w:rsidP="0055263A">
      <w:pPr>
        <w:pStyle w:val="Heading3"/>
      </w:pPr>
      <w:bookmarkStart w:id="109" w:name="_Toc102636677"/>
      <w:r>
        <w:t>Student Exclusion from School</w:t>
      </w:r>
      <w:bookmarkEnd w:id="109"/>
    </w:p>
    <w:p w14:paraId="7CF31D21" w14:textId="77777777" w:rsidR="009962B6" w:rsidRDefault="006C1547">
      <w:pPr>
        <w:rPr>
          <w:color w:val="FF5402"/>
        </w:rPr>
      </w:pPr>
      <w:r>
        <w:rPr>
          <w:color w:val="FF5402"/>
        </w:rPr>
        <w:t>Look up PA law</w:t>
      </w:r>
    </w:p>
    <w:p w14:paraId="7CF31D22" w14:textId="77777777" w:rsidR="009962B6" w:rsidRDefault="006C1547" w:rsidP="0055263A">
      <w:pPr>
        <w:pStyle w:val="Heading3"/>
      </w:pPr>
      <w:bookmarkStart w:id="110" w:name="_Toc102636678"/>
      <w:r>
        <w:t>Immunizations</w:t>
      </w:r>
      <w:bookmarkEnd w:id="110"/>
    </w:p>
    <w:p w14:paraId="7CF31D23" w14:textId="77777777" w:rsidR="009962B6" w:rsidRDefault="006C1547">
      <w:pPr>
        <w:ind w:right="0"/>
        <w:rPr>
          <w:color w:val="FF5402"/>
        </w:rPr>
      </w:pPr>
      <w:r>
        <w:rPr>
          <w:color w:val="FF5402"/>
        </w:rPr>
        <w:t>No child may be admitted to, or permitted to attend a non-public school unless the child has received the immunizations as required by the Pennsylvania law Article XIV, Public School 1949.  A religious basis for a child not to be immunized is not recognized as an exemption.</w:t>
      </w:r>
    </w:p>
    <w:p w14:paraId="7CF31D24" w14:textId="77777777" w:rsidR="009962B6" w:rsidRDefault="009962B6">
      <w:pPr>
        <w:ind w:right="0"/>
      </w:pPr>
    </w:p>
    <w:p w14:paraId="7CF31D25" w14:textId="75540DA3" w:rsidR="009962B6" w:rsidRDefault="006C1547">
      <w:pPr>
        <w:ind w:right="0"/>
        <w:rPr>
          <w:color w:val="FF5402"/>
        </w:rPr>
      </w:pPr>
      <w:r>
        <w:t xml:space="preserve">Written proof of immunization, signed by a physician or other health professional, is required for every student. Students who are exempted from immunization due to medical contraindications must present to the school written confirmation from their private physician or treating agency. </w:t>
      </w:r>
      <w:r>
        <w:rPr>
          <w:color w:val="FF5402"/>
        </w:rPr>
        <w:t xml:space="preserve">Written confirmation is </w:t>
      </w:r>
      <w:r w:rsidR="00A778F3">
        <w:rPr>
          <w:color w:val="FF5402"/>
        </w:rPr>
        <w:t>then sent</w:t>
      </w:r>
      <w:r>
        <w:rPr>
          <w:color w:val="FF5402"/>
        </w:rPr>
        <w:t xml:space="preserve"> to the Office of Catholic Education.  No student will be admitted until the Bishop gives approval.</w:t>
      </w:r>
    </w:p>
    <w:p w14:paraId="7CF31D26" w14:textId="77777777" w:rsidR="009962B6" w:rsidRDefault="009962B6">
      <w:pPr>
        <w:ind w:right="0"/>
      </w:pPr>
    </w:p>
    <w:p w14:paraId="7CF31D27" w14:textId="77777777" w:rsidR="009962B6" w:rsidRDefault="006C1547">
      <w:pPr>
        <w:ind w:right="0"/>
      </w:pPr>
      <w:r>
        <w:t>Students enrolled in PreK 3 and PreK4 must be current with the CDC recommended schedule.  Documentation of the Pennsylvania mandated immunizations and updates is required prior to the start of the school year.  If your child's immunizations are up-to-date and on file no action is needed.</w:t>
      </w:r>
    </w:p>
    <w:p w14:paraId="7CF31D29" w14:textId="77777777" w:rsidR="009962B6" w:rsidRDefault="009962B6"/>
    <w:p w14:paraId="7CF31D2A" w14:textId="77777777" w:rsidR="009962B6" w:rsidRDefault="006C1547" w:rsidP="0055263A">
      <w:pPr>
        <w:pStyle w:val="Heading3"/>
      </w:pPr>
      <w:bookmarkStart w:id="111" w:name="_Toc102636679"/>
      <w:r>
        <w:lastRenderedPageBreak/>
        <w:t>Medication Policy</w:t>
      </w:r>
      <w:bookmarkEnd w:id="111"/>
    </w:p>
    <w:p w14:paraId="7CF31D2B" w14:textId="77777777" w:rsidR="009962B6" w:rsidRDefault="006C1547">
      <w:pPr>
        <w:ind w:right="0"/>
      </w:pPr>
      <w:r>
        <w:rPr>
          <w:color w:val="FF5402"/>
        </w:rPr>
        <w:t>local policy</w:t>
      </w:r>
    </w:p>
    <w:p w14:paraId="7CF31D2C" w14:textId="77777777" w:rsidR="009962B6" w:rsidRDefault="009962B6" w:rsidP="0055263A">
      <w:pPr>
        <w:pStyle w:val="Heading3"/>
      </w:pPr>
    </w:p>
    <w:p w14:paraId="7CF31D2D" w14:textId="77777777" w:rsidR="009962B6" w:rsidRDefault="006C1547" w:rsidP="0055263A">
      <w:pPr>
        <w:pStyle w:val="Heading3"/>
      </w:pPr>
      <w:bookmarkStart w:id="112" w:name="_vdgt2wpu7j28" w:colFirst="0" w:colLast="0"/>
      <w:bookmarkStart w:id="113" w:name="_Toc102636680"/>
      <w:bookmarkEnd w:id="112"/>
      <w:r>
        <w:t>Accident or Illness</w:t>
      </w:r>
      <w:bookmarkEnd w:id="113"/>
    </w:p>
    <w:p w14:paraId="7CF31D2E" w14:textId="77777777" w:rsidR="009962B6" w:rsidRDefault="006C1547">
      <w:pPr>
        <w:rPr>
          <w:color w:val="FF5402"/>
        </w:rPr>
      </w:pPr>
      <w:r>
        <w:rPr>
          <w:color w:val="FF5402"/>
        </w:rPr>
        <w:t>Depending on the severity of an accident or illness, emergency services may be called.  If parents or guardians cannot be reached, the designated emergency contacts will be called.</w:t>
      </w:r>
    </w:p>
    <w:p w14:paraId="7CF31D2F" w14:textId="77777777" w:rsidR="009962B6" w:rsidRDefault="009962B6"/>
    <w:p w14:paraId="7CF31D30" w14:textId="77777777" w:rsidR="009962B6" w:rsidRDefault="006C1547" w:rsidP="0055263A">
      <w:pPr>
        <w:pStyle w:val="Heading3"/>
      </w:pPr>
      <w:bookmarkStart w:id="114" w:name="_Toc102636681"/>
      <w:r>
        <w:t>Food Allergies</w:t>
      </w:r>
      <w:bookmarkEnd w:id="114"/>
    </w:p>
    <w:p w14:paraId="7CF31D31" w14:textId="77777777" w:rsidR="009962B6" w:rsidRDefault="006C1547">
      <w:pPr>
        <w:rPr>
          <w:color w:val="FF5402"/>
        </w:rPr>
      </w:pPr>
      <w:r>
        <w:rPr>
          <w:color w:val="FF5402"/>
        </w:rPr>
        <w:t>Local Policy</w:t>
      </w:r>
    </w:p>
    <w:p w14:paraId="7CF31D32" w14:textId="77777777" w:rsidR="009962B6" w:rsidRDefault="009962B6" w:rsidP="0055263A">
      <w:pPr>
        <w:pStyle w:val="Heading3"/>
      </w:pPr>
      <w:bookmarkStart w:id="115" w:name="_4ign7idhkspf" w:colFirst="0" w:colLast="0"/>
      <w:bookmarkEnd w:id="115"/>
    </w:p>
    <w:p w14:paraId="7CF31D33" w14:textId="77777777" w:rsidR="009962B6" w:rsidRDefault="006C1547" w:rsidP="0055263A">
      <w:pPr>
        <w:pStyle w:val="Heading3"/>
      </w:pPr>
      <w:bookmarkStart w:id="116" w:name="_Toc102636682"/>
      <w:r>
        <w:t>Lunch and Snacks</w:t>
      </w:r>
      <w:bookmarkEnd w:id="116"/>
    </w:p>
    <w:p w14:paraId="7CF31D34" w14:textId="77777777" w:rsidR="009962B6" w:rsidRDefault="006C1547">
      <w:pPr>
        <w:ind w:right="0"/>
        <w:rPr>
          <w:color w:val="FF5402"/>
        </w:rPr>
      </w:pPr>
      <w:r>
        <w:rPr>
          <w:color w:val="FF5402"/>
        </w:rPr>
        <w:t>local policy</w:t>
      </w:r>
    </w:p>
    <w:p w14:paraId="7CD7CBC0" w14:textId="77777777" w:rsidR="00336490" w:rsidRDefault="00336490">
      <w:pPr>
        <w:ind w:right="0"/>
        <w:rPr>
          <w:color w:val="FF5402"/>
        </w:rPr>
      </w:pPr>
    </w:p>
    <w:p w14:paraId="555090DB" w14:textId="5BA1C158" w:rsidR="00336490" w:rsidRDefault="00336490">
      <w:pPr>
        <w:ind w:right="0"/>
      </w:pPr>
      <w:r>
        <w:t xml:space="preserve">The Diocese of Allentown prohibits any form of lunch shaming for unpaid meal charges by employees, volunteers, or students. Lunch shaming is defined as “discriminating against or stigmatizing children whose family account has outstanding credit or insufficient funds to pay for meals.” School employees will exercise sensitivity and confidentiality in serving students with insufficient or negative meal accounts. No school employee will subject a student to embarrassment or ridicule based on the balance in his or her meal account. If a student’s meal account is inadequate to pay for a meal, the school will provide a full meal to the student and parents will be notified. No school employee may deny a meal benefit to any child as a disciplinary action. Schools will contact parents and guardians prior to the end of the school year to make arrangements to fully or partially pay, or waive, outstanding meal charges. Unpaid Lunch fees may be loaded into </w:t>
      </w:r>
      <w:r w:rsidR="00A8323F">
        <w:t>STS</w:t>
      </w:r>
      <w:r>
        <w:t xml:space="preserve"> management for collection</w:t>
      </w:r>
    </w:p>
    <w:p w14:paraId="14A55670" w14:textId="77777777" w:rsidR="00336490" w:rsidRDefault="00336490">
      <w:pPr>
        <w:ind w:right="0"/>
      </w:pPr>
    </w:p>
    <w:p w14:paraId="7CF31D35" w14:textId="77777777" w:rsidR="009962B6" w:rsidRDefault="006C1547" w:rsidP="0055263A">
      <w:pPr>
        <w:pStyle w:val="Heading2"/>
      </w:pPr>
      <w:bookmarkStart w:id="117" w:name="_Toc102636683"/>
      <w:r>
        <w:t>GOVERNMENT SERVICES</w:t>
      </w:r>
      <w:bookmarkEnd w:id="117"/>
    </w:p>
    <w:p w14:paraId="7CF31D36" w14:textId="77777777" w:rsidR="009962B6" w:rsidRDefault="006C1547">
      <w:pPr>
        <w:widowControl w:val="0"/>
        <w:spacing w:before="197"/>
        <w:ind w:left="-32"/>
      </w:pPr>
      <w:r>
        <w:t>Act 89 provides us with Guidance Services, Remedial Mathematics and Reading, and Speech Therapy through the Chester County Intermediate Unit #24. Children also benefit through Title I Services for Reading.</w:t>
      </w:r>
    </w:p>
    <w:p w14:paraId="7CF31D37" w14:textId="77777777" w:rsidR="009962B6" w:rsidRDefault="006C1547">
      <w:pPr>
        <w:widowControl w:val="0"/>
        <w:spacing w:before="196"/>
        <w:ind w:left="-32"/>
      </w:pPr>
      <w:r>
        <w:t>Act 90/195 provides us with instructional materials, workbooks, textbooks, duplication masters and testing materials to accompany the textbooks. Act 372 provides bus transportation.</w:t>
      </w:r>
    </w:p>
    <w:p w14:paraId="7CF31D38" w14:textId="77777777" w:rsidR="009962B6" w:rsidRDefault="009962B6" w:rsidP="0055263A">
      <w:pPr>
        <w:pStyle w:val="Heading1"/>
      </w:pPr>
      <w:bookmarkStart w:id="118" w:name="_i676u63lhlt3" w:colFirst="0" w:colLast="0"/>
      <w:bookmarkEnd w:id="118"/>
    </w:p>
    <w:p w14:paraId="7CF31D39" w14:textId="77777777" w:rsidR="009962B6" w:rsidRDefault="006C1547" w:rsidP="0055263A">
      <w:pPr>
        <w:pStyle w:val="Heading2"/>
      </w:pPr>
      <w:bookmarkStart w:id="119" w:name="_Toc102636684"/>
      <w:r>
        <w:t>AUXILIARY SERVICES</w:t>
      </w:r>
      <w:bookmarkEnd w:id="119"/>
      <w:r>
        <w:t xml:space="preserve"> </w:t>
      </w:r>
    </w:p>
    <w:p w14:paraId="7CF31D3A" w14:textId="77777777" w:rsidR="009962B6" w:rsidRDefault="006C1547">
      <w:pPr>
        <w:widowControl w:val="0"/>
        <w:spacing w:before="196"/>
        <w:ind w:right="0"/>
      </w:pPr>
      <w:r>
        <w:t xml:space="preserve">The local Intermediate Unit provides remedial, corrective, or developmental reading, math, and speech </w:t>
      </w:r>
      <w:r>
        <w:lastRenderedPageBreak/>
        <w:t>skill reinforcement. Students are considered for these programs based on their performance on standardized test, assessments given by the CCIU, and classroom teacher recommendation.</w:t>
      </w:r>
    </w:p>
    <w:p w14:paraId="7CF31D3B" w14:textId="77777777" w:rsidR="009962B6" w:rsidRDefault="006C1547" w:rsidP="0055263A">
      <w:pPr>
        <w:pStyle w:val="Heading3"/>
      </w:pPr>
      <w:bookmarkStart w:id="120" w:name="_Toc102636685"/>
      <w:r>
        <w:t>Speech and Language Services</w:t>
      </w:r>
      <w:bookmarkEnd w:id="120"/>
    </w:p>
    <w:p w14:paraId="7CF31D3C" w14:textId="77777777" w:rsidR="009962B6" w:rsidRDefault="006C1547" w:rsidP="0055263A">
      <w:pPr>
        <w:pStyle w:val="Heading3"/>
      </w:pPr>
      <w:bookmarkStart w:id="121" w:name="_Toc102636686"/>
      <w:r>
        <w:t>Reading and Math Services</w:t>
      </w:r>
      <w:bookmarkEnd w:id="121"/>
    </w:p>
    <w:p w14:paraId="7CF31D3D" w14:textId="77777777" w:rsidR="009962B6" w:rsidRDefault="006C1547" w:rsidP="0055263A">
      <w:pPr>
        <w:pStyle w:val="Heading3"/>
      </w:pPr>
      <w:bookmarkStart w:id="122" w:name="_Toc102636687"/>
      <w:r>
        <w:t>Counseling and Psychological Services</w:t>
      </w:r>
      <w:bookmarkEnd w:id="122"/>
    </w:p>
    <w:p w14:paraId="7CF31D3E" w14:textId="77777777" w:rsidR="009962B6" w:rsidRDefault="009962B6" w:rsidP="0055263A">
      <w:pPr>
        <w:pStyle w:val="Heading2"/>
      </w:pPr>
    </w:p>
    <w:p w14:paraId="7CF31D3F" w14:textId="77777777" w:rsidR="009962B6" w:rsidRDefault="006C1547" w:rsidP="0055263A">
      <w:pPr>
        <w:pStyle w:val="Heading2"/>
      </w:pPr>
      <w:bookmarkStart w:id="123" w:name="_3ry15dqf7y2j" w:colFirst="0" w:colLast="0"/>
      <w:bookmarkStart w:id="124" w:name="_Toc102636688"/>
      <w:bookmarkEnd w:id="123"/>
      <w:r>
        <w:t>EXTENDED CARE AND AFTER SCHOOL PROGRAMS</w:t>
      </w:r>
      <w:bookmarkEnd w:id="124"/>
    </w:p>
    <w:p w14:paraId="7CF31D40" w14:textId="77777777" w:rsidR="009962B6" w:rsidRDefault="006C1547">
      <w:pPr>
        <w:ind w:right="0"/>
      </w:pPr>
      <w:r>
        <w:rPr>
          <w:color w:val="FF5402"/>
        </w:rPr>
        <w:t>local policy</w:t>
      </w:r>
    </w:p>
    <w:p w14:paraId="7CF31D41" w14:textId="77777777" w:rsidR="009962B6" w:rsidRDefault="006C1547" w:rsidP="0055263A">
      <w:pPr>
        <w:pStyle w:val="Heading3"/>
      </w:pPr>
      <w:bookmarkStart w:id="125" w:name="_ynts9qq0vuny" w:colFirst="0" w:colLast="0"/>
      <w:bookmarkStart w:id="126" w:name="_Toc102636689"/>
      <w:bookmarkEnd w:id="125"/>
      <w:r>
        <w:t>Emergency Closing</w:t>
      </w:r>
      <w:bookmarkEnd w:id="126"/>
    </w:p>
    <w:p w14:paraId="7CF31D42" w14:textId="77777777" w:rsidR="009962B6" w:rsidRDefault="006C1547">
      <w:pPr>
        <w:ind w:right="0"/>
      </w:pPr>
      <w:r>
        <w:rPr>
          <w:color w:val="FF5402"/>
        </w:rPr>
        <w:t>local policy</w:t>
      </w:r>
    </w:p>
    <w:p w14:paraId="7CF31D43" w14:textId="77777777" w:rsidR="009962B6" w:rsidRDefault="006C1547" w:rsidP="0055263A">
      <w:pPr>
        <w:pStyle w:val="Heading3"/>
      </w:pPr>
      <w:bookmarkStart w:id="127" w:name="_Toc102636690"/>
      <w:r>
        <w:t>Additional Guidelines</w:t>
      </w:r>
      <w:bookmarkEnd w:id="127"/>
    </w:p>
    <w:p w14:paraId="7CF31D44" w14:textId="77777777" w:rsidR="009962B6" w:rsidRDefault="006C1547">
      <w:pPr>
        <w:ind w:right="0"/>
      </w:pPr>
      <w:r>
        <w:rPr>
          <w:color w:val="FF5402"/>
        </w:rPr>
        <w:t>local policy</w:t>
      </w:r>
    </w:p>
    <w:p w14:paraId="7CF31D45" w14:textId="77777777" w:rsidR="009962B6" w:rsidRDefault="009962B6" w:rsidP="0055263A">
      <w:pPr>
        <w:pStyle w:val="Heading1"/>
      </w:pPr>
      <w:bookmarkStart w:id="128" w:name="_2eclud0" w:colFirst="0" w:colLast="0"/>
      <w:bookmarkEnd w:id="128"/>
    </w:p>
    <w:p w14:paraId="7CF31D46" w14:textId="77777777" w:rsidR="009962B6" w:rsidRDefault="006C1547" w:rsidP="0055263A">
      <w:pPr>
        <w:pStyle w:val="Heading1"/>
      </w:pPr>
      <w:bookmarkStart w:id="129" w:name="_thw4kt" w:colFirst="0" w:colLast="0"/>
      <w:bookmarkEnd w:id="129"/>
      <w:r>
        <w:br w:type="page"/>
      </w:r>
    </w:p>
    <w:p w14:paraId="7CF31D47" w14:textId="77777777" w:rsidR="009962B6" w:rsidRDefault="006C1547" w:rsidP="0055263A">
      <w:pPr>
        <w:pStyle w:val="Heading1"/>
      </w:pPr>
      <w:bookmarkStart w:id="130" w:name="_Toc102636691"/>
      <w:r>
        <w:lastRenderedPageBreak/>
        <w:t>SECTION VII: PARENTS AND THE SCHOOL</w:t>
      </w:r>
      <w:bookmarkEnd w:id="130"/>
    </w:p>
    <w:p w14:paraId="7CF31D48" w14:textId="77777777" w:rsidR="009962B6" w:rsidRDefault="009962B6" w:rsidP="0055263A">
      <w:pPr>
        <w:pStyle w:val="Heading2"/>
      </w:pPr>
      <w:bookmarkStart w:id="131" w:name="_3dhjn8m" w:colFirst="0" w:colLast="0"/>
      <w:bookmarkEnd w:id="131"/>
    </w:p>
    <w:p w14:paraId="7CF31D49" w14:textId="77777777" w:rsidR="009962B6" w:rsidRDefault="006C1547" w:rsidP="0055263A">
      <w:pPr>
        <w:pStyle w:val="Heading2"/>
      </w:pPr>
      <w:bookmarkStart w:id="132" w:name="_Toc102636692"/>
      <w:r>
        <w:t>RESPONSIBILITIES OF PARENTS/GUARDIANS</w:t>
      </w:r>
      <w:bookmarkEnd w:id="132"/>
    </w:p>
    <w:p w14:paraId="7CF31D4A" w14:textId="77777777" w:rsidR="009962B6" w:rsidRDefault="006C1547">
      <w:r>
        <w:t>Parents and guardians must weigh seriously their obligation to educate their children in an atmosphere of love and respect for God and others.  The home is the first educator of the social virtues essential to any well-ordered society.</w:t>
      </w:r>
    </w:p>
    <w:p w14:paraId="7CF31D4B" w14:textId="77777777" w:rsidR="009962B6" w:rsidRDefault="009962B6">
      <w:pPr>
        <w:ind w:firstLine="720"/>
        <w:rPr>
          <w:sz w:val="24"/>
          <w:szCs w:val="24"/>
        </w:rPr>
      </w:pPr>
    </w:p>
    <w:p w14:paraId="7CF31D4C" w14:textId="77777777" w:rsidR="009962B6" w:rsidRDefault="006C1547">
      <w:pPr>
        <w:rPr>
          <w:b/>
          <w:i/>
          <w:sz w:val="24"/>
          <w:szCs w:val="24"/>
        </w:rPr>
      </w:pPr>
      <w:r>
        <w:rPr>
          <w:b/>
          <w:i/>
          <w:sz w:val="24"/>
          <w:szCs w:val="24"/>
        </w:rPr>
        <w:t>Active cooperation of parents and guardians is expected and required as follows:</w:t>
      </w:r>
    </w:p>
    <w:p w14:paraId="7CF31D4D" w14:textId="77777777" w:rsidR="009962B6" w:rsidRDefault="009962B6">
      <w:pPr>
        <w:rPr>
          <w:sz w:val="24"/>
          <w:szCs w:val="24"/>
        </w:rPr>
      </w:pPr>
    </w:p>
    <w:p w14:paraId="7CF31D4E" w14:textId="77777777" w:rsidR="009962B6" w:rsidRDefault="006C1547">
      <w:pPr>
        <w:numPr>
          <w:ilvl w:val="0"/>
          <w:numId w:val="17"/>
        </w:numPr>
        <w:spacing w:after="120"/>
        <w:ind w:right="0"/>
        <w:rPr>
          <w:color w:val="FF5402"/>
        </w:rPr>
      </w:pPr>
      <w:r>
        <w:rPr>
          <w:color w:val="FF5402"/>
        </w:rPr>
        <w:t>Local recommendations</w:t>
      </w:r>
    </w:p>
    <w:p w14:paraId="7CF31D4F" w14:textId="77777777" w:rsidR="009962B6" w:rsidRDefault="009962B6"/>
    <w:p w14:paraId="7CF31D50" w14:textId="77777777" w:rsidR="009962B6" w:rsidRDefault="006C1547" w:rsidP="0055263A">
      <w:pPr>
        <w:pStyle w:val="Heading2"/>
      </w:pPr>
      <w:bookmarkStart w:id="133" w:name="_Toc102636693"/>
      <w:r>
        <w:t>PARENT CODE OF CONDUCT</w:t>
      </w:r>
      <w:bookmarkEnd w:id="133"/>
    </w:p>
    <w:p w14:paraId="7CF31D51" w14:textId="77777777" w:rsidR="009962B6" w:rsidRDefault="006C1547">
      <w:pPr>
        <w:ind w:right="0"/>
      </w:pPr>
      <w:r>
        <w:t>Just as we expect faculty and staff to treat our students in a Christian manner, All Saints Catholic Elementary School also expects parents/guardians to treat persons in the school community in a way that is Christ-like.  Parents/Guardians may not conduct themselves in a manner that is detrimental to the reputation of the school or sow discord among the school community.  This includes in-school and at school sponsored events, CYO events, as well as in the school/parish community, outside the school/parish community, and in an online environment.  Posting defamatory or negative statements about the school or school personnel on social media is considered conduct inconsistent with the mission of the school. Non-compliance may result in exclusion from school events or the dismissal of their children from All Saints Catholic Elementary School.</w:t>
      </w:r>
    </w:p>
    <w:p w14:paraId="7CF31D52" w14:textId="77777777" w:rsidR="009962B6" w:rsidRDefault="009962B6" w:rsidP="0055263A">
      <w:pPr>
        <w:pStyle w:val="Heading2"/>
      </w:pPr>
      <w:bookmarkStart w:id="134" w:name="_ksqmtsp5yd4h" w:colFirst="0" w:colLast="0"/>
      <w:bookmarkEnd w:id="134"/>
    </w:p>
    <w:p w14:paraId="7CF31D53" w14:textId="77777777" w:rsidR="009962B6" w:rsidRDefault="006C1547" w:rsidP="0055263A">
      <w:pPr>
        <w:pStyle w:val="Heading2"/>
      </w:pPr>
      <w:bookmarkStart w:id="135" w:name="_Toc102636694"/>
      <w:r>
        <w:t>CUSTODY OF CHILDREN BY PARENTS</w:t>
      </w:r>
      <w:bookmarkEnd w:id="135"/>
    </w:p>
    <w:p w14:paraId="7CF31D54" w14:textId="77777777" w:rsidR="009962B6" w:rsidRDefault="006C1547">
      <w:pPr>
        <w:widowControl w:val="0"/>
        <w:spacing w:before="197"/>
        <w:ind w:left="-32"/>
        <w:rPr>
          <w:color w:val="FF5402"/>
        </w:rPr>
      </w:pPr>
      <w:r>
        <w:rPr>
          <w:color w:val="FF5402"/>
        </w:rPr>
        <w:t xml:space="preserve">Parents are asked to inform school personnel when legal custody of the child(ren) resides with one parent. It is the responsibility of the custodial parent to provide a copy of the custody decree. This will help school personnel to make effective decisions when the need arises. Custodial parents are likewise asked to supply the school with copies of restraining orders if the need arises. Those individuals who have legal custody of the student may attend school meetings, participate in educational decisions and review educational records regarding that student. Persons who do not have legal custody (including those with visitation rights but not legal custody) have no such educational rights and may not participate in these matters. The school may require parents/guardians to sign an agreement regarding the administration of parental participation issues and payment of tuition. A copy of this agreement will be kept on file in the school office. Unless a court or custody agreement specifies otherwise, each parent/guardian with legal custody is entitled to access all school records of the child. Absent a subpoena or court order, school records of the child (ren) may be disclosed only upon written consent of the parent/guardian with legal custody. The school is required to provide only one set of school grades, notices, and other related educational materials. The school is not required to hold separate meetings for parents. It is the responsibility of the parent/guardian to communicate such information to each other. A child will not be released to a parent/guardian who does not have physical custody, without the written consent of the custodial parent/guardian. To determine the custodial parent/guardian, all separated or divorced parents of children enrolled at All Saints Catholic Elementary School must provide the school with a copy of the court order or custodial agreement adjudicating that determination of custody. This agreement is placed in a </w:t>
      </w:r>
      <w:r>
        <w:rPr>
          <w:color w:val="FF5402"/>
        </w:rPr>
        <w:lastRenderedPageBreak/>
        <w:t>confidential file.  In instances where never-married, separated, or divorced parents/guardians who do not have a court ordered custody agreement in place, both parents are treated as custodial parents.</w:t>
      </w:r>
    </w:p>
    <w:p w14:paraId="7CF31D55" w14:textId="187E2A8C" w:rsidR="009962B6" w:rsidRDefault="006673DB" w:rsidP="00B81E83">
      <w:pPr>
        <w:widowControl w:val="0"/>
        <w:spacing w:before="197"/>
        <w:ind w:left="-32"/>
      </w:pPr>
      <w:r w:rsidRPr="00B81E83">
        <w:rPr>
          <w:color w:val="000000" w:themeColor="text1"/>
        </w:rPr>
        <w:t>The school voluntarily complies with the provision of the Buckley Amendment: “Non-custodial parents will be given access to</w:t>
      </w:r>
      <w:r w:rsidR="00B81E83" w:rsidRPr="00B81E83">
        <w:rPr>
          <w:color w:val="000000" w:themeColor="text1"/>
        </w:rPr>
        <w:t xml:space="preserve"> </w:t>
      </w:r>
      <w:r w:rsidRPr="00B81E83">
        <w:rPr>
          <w:color w:val="000000" w:themeColor="text1"/>
        </w:rPr>
        <w:t>unofficial copies of student records and staff will be available to discuss the student’s records, unless a Court Order providing</w:t>
      </w:r>
      <w:r w:rsidR="00B81E83" w:rsidRPr="00B81E83">
        <w:rPr>
          <w:color w:val="000000" w:themeColor="text1"/>
        </w:rPr>
        <w:t xml:space="preserve"> </w:t>
      </w:r>
      <w:r w:rsidRPr="00B81E83">
        <w:rPr>
          <w:color w:val="000000" w:themeColor="text1"/>
        </w:rPr>
        <w:t>otherwise is filed with the school.” Parents must forward a copy of all court orders to the school office.</w:t>
      </w:r>
      <w:r w:rsidRPr="00B81E83">
        <w:rPr>
          <w:color w:val="000000" w:themeColor="text1"/>
        </w:rPr>
        <w:cr/>
      </w:r>
    </w:p>
    <w:p w14:paraId="7CF31D56" w14:textId="77777777" w:rsidR="009962B6" w:rsidRDefault="006C1547" w:rsidP="0055263A">
      <w:pPr>
        <w:pStyle w:val="Heading2"/>
      </w:pPr>
      <w:bookmarkStart w:id="136" w:name="_Toc102636695"/>
      <w:r>
        <w:t>SCHOOL COMMUNICATION</w:t>
      </w:r>
      <w:bookmarkEnd w:id="136"/>
    </w:p>
    <w:p w14:paraId="7CF31D57" w14:textId="77777777" w:rsidR="009962B6" w:rsidRDefault="006C1547" w:rsidP="0055263A">
      <w:pPr>
        <w:pStyle w:val="Heading3"/>
      </w:pPr>
      <w:bookmarkStart w:id="137" w:name="_Toc102636696"/>
      <w:r>
        <w:t>Family Communication</w:t>
      </w:r>
      <w:bookmarkEnd w:id="137"/>
      <w:r>
        <w:t xml:space="preserve"> </w:t>
      </w:r>
    </w:p>
    <w:p w14:paraId="7CF31D58" w14:textId="77777777" w:rsidR="009962B6" w:rsidRDefault="006C1547">
      <w:pPr>
        <w:ind w:right="0"/>
      </w:pPr>
      <w:r>
        <w:rPr>
          <w:color w:val="FF5402"/>
        </w:rPr>
        <w:t>local policy</w:t>
      </w:r>
    </w:p>
    <w:p w14:paraId="7CF31D59" w14:textId="77777777" w:rsidR="009962B6" w:rsidRDefault="009962B6" w:rsidP="0055263A">
      <w:pPr>
        <w:pStyle w:val="Heading3"/>
      </w:pPr>
    </w:p>
    <w:p w14:paraId="7CF31D5A" w14:textId="77777777" w:rsidR="009962B6" w:rsidRDefault="006C1547" w:rsidP="0055263A">
      <w:pPr>
        <w:pStyle w:val="Heading3"/>
      </w:pPr>
      <w:bookmarkStart w:id="138" w:name="_gow5ixrp3o0b" w:colFirst="0" w:colLast="0"/>
      <w:bookmarkStart w:id="139" w:name="_Toc102636697"/>
      <w:bookmarkEnd w:id="138"/>
      <w:r>
        <w:t>Submitting Announcements</w:t>
      </w:r>
      <w:bookmarkEnd w:id="139"/>
    </w:p>
    <w:p w14:paraId="7CF31D5B" w14:textId="77777777" w:rsidR="009962B6" w:rsidRDefault="006C1547">
      <w:pPr>
        <w:ind w:right="0"/>
      </w:pPr>
      <w:r>
        <w:rPr>
          <w:color w:val="FF5402"/>
        </w:rPr>
        <w:t>local policy</w:t>
      </w:r>
    </w:p>
    <w:p w14:paraId="7CF31D5C" w14:textId="77777777" w:rsidR="009962B6" w:rsidRDefault="009962B6" w:rsidP="0055263A">
      <w:pPr>
        <w:pStyle w:val="Heading3"/>
      </w:pPr>
    </w:p>
    <w:p w14:paraId="7CF31D5D" w14:textId="77777777" w:rsidR="009962B6" w:rsidRDefault="006C1547" w:rsidP="0055263A">
      <w:pPr>
        <w:pStyle w:val="Heading3"/>
      </w:pPr>
      <w:bookmarkStart w:id="140" w:name="_mm7wmkpn19zy" w:colFirst="0" w:colLast="0"/>
      <w:bookmarkStart w:id="141" w:name="_Toc102636698"/>
      <w:bookmarkEnd w:id="140"/>
      <w:r>
        <w:t>Parent Contact of Teachers</w:t>
      </w:r>
      <w:bookmarkEnd w:id="141"/>
    </w:p>
    <w:p w14:paraId="7CF31D5E" w14:textId="77777777" w:rsidR="009962B6" w:rsidRPr="00B72555" w:rsidRDefault="006C1547">
      <w:pPr>
        <w:tabs>
          <w:tab w:val="left" w:pos="720"/>
          <w:tab w:val="left" w:pos="900"/>
          <w:tab w:val="left" w:pos="1440"/>
        </w:tabs>
        <w:ind w:right="0"/>
        <w:rPr>
          <w:color w:val="FF0000"/>
        </w:rPr>
      </w:pPr>
      <w:r w:rsidRPr="00B72555">
        <w:rPr>
          <w:color w:val="FF0000"/>
        </w:rPr>
        <w:t>Faculty and Staff should not be called at home.   Parents are not permitted to send text messages, make phone calls to a teacher’s personal cell phone, or contact teachers and staff through social media.  All phone calls should be made to the school office or through the staff member’s school e-mail address.  Teachers will respond to messages in a timely manner.</w:t>
      </w:r>
    </w:p>
    <w:p w14:paraId="7CF31D5F" w14:textId="77777777" w:rsidR="009962B6" w:rsidRDefault="009962B6">
      <w:pPr>
        <w:tabs>
          <w:tab w:val="left" w:pos="720"/>
          <w:tab w:val="left" w:pos="900"/>
          <w:tab w:val="left" w:pos="1440"/>
        </w:tabs>
      </w:pPr>
    </w:p>
    <w:p w14:paraId="7CF31D60" w14:textId="77777777" w:rsidR="009962B6" w:rsidRDefault="006C1547" w:rsidP="0055263A">
      <w:pPr>
        <w:pStyle w:val="Heading3"/>
      </w:pPr>
      <w:bookmarkStart w:id="142" w:name="_Toc102636699"/>
      <w:r>
        <w:t>Conferences and Appointments</w:t>
      </w:r>
      <w:bookmarkEnd w:id="142"/>
    </w:p>
    <w:p w14:paraId="7CF31D61" w14:textId="77777777" w:rsidR="009962B6" w:rsidRDefault="006C1547">
      <w:pPr>
        <w:ind w:right="0"/>
        <w:rPr>
          <w:b/>
          <w:i/>
          <w:color w:val="000000"/>
          <w:sz w:val="24"/>
          <w:szCs w:val="24"/>
        </w:rPr>
      </w:pPr>
      <w:r>
        <w:rPr>
          <w:color w:val="FF5402"/>
        </w:rPr>
        <w:t>local policy</w:t>
      </w:r>
    </w:p>
    <w:p w14:paraId="7CF31D62" w14:textId="77777777" w:rsidR="009962B6" w:rsidRDefault="009962B6" w:rsidP="0055263A">
      <w:pPr>
        <w:pStyle w:val="Heading1"/>
      </w:pPr>
      <w:bookmarkStart w:id="143" w:name="_ymfzma" w:colFirst="0" w:colLast="0"/>
      <w:bookmarkEnd w:id="143"/>
    </w:p>
    <w:p w14:paraId="7CF31D63" w14:textId="77777777" w:rsidR="009962B6" w:rsidRDefault="006C1547" w:rsidP="0055263A">
      <w:pPr>
        <w:pStyle w:val="Heading2"/>
      </w:pPr>
      <w:bookmarkStart w:id="144" w:name="_Toc102636700"/>
      <w:r>
        <w:t>TUITION</w:t>
      </w:r>
      <w:bookmarkEnd w:id="144"/>
    </w:p>
    <w:p w14:paraId="7CF31D64" w14:textId="77777777" w:rsidR="009962B6" w:rsidRDefault="006C1547">
      <w:pPr>
        <w:widowControl w:val="0"/>
        <w:ind w:left="-32"/>
      </w:pPr>
      <w:r>
        <w:t xml:space="preserve">All Tuition payments are coordinated through the FACTS TUITION. Tuition must be paid in full each year by </w:t>
      </w:r>
      <w:r w:rsidRPr="00B72555">
        <w:rPr>
          <w:color w:val="FF0000"/>
        </w:rPr>
        <w:t xml:space="preserve">April 15th.   </w:t>
      </w:r>
      <w:r>
        <w:t>The first payment is non-refundable.  The remainder of the tuition is due in monthly payments payable by the 15th of each month, or according to the schedule listed below. We appreciate your cooperation in making payments promptly; it helps us to meet our operational expenses.  A tuition schedule and fees are published annually.</w:t>
      </w:r>
    </w:p>
    <w:p w14:paraId="7CF31D65" w14:textId="77777777" w:rsidR="009962B6" w:rsidRDefault="009962B6">
      <w:pPr>
        <w:widowControl w:val="0"/>
        <w:ind w:left="-32"/>
      </w:pPr>
    </w:p>
    <w:p w14:paraId="7CF31D66" w14:textId="4F2F07A2" w:rsidR="009962B6" w:rsidRDefault="006C1547" w:rsidP="0055263A">
      <w:pPr>
        <w:pStyle w:val="Heading3"/>
      </w:pPr>
      <w:bookmarkStart w:id="145" w:name="_Toc102636701"/>
      <w:r>
        <w:lastRenderedPageBreak/>
        <w:t xml:space="preserve">Parental </w:t>
      </w:r>
      <w:r w:rsidR="00B72555">
        <w:t xml:space="preserve">Tuition </w:t>
      </w:r>
      <w:r>
        <w:t>Contract</w:t>
      </w:r>
      <w:bookmarkEnd w:id="145"/>
    </w:p>
    <w:p w14:paraId="7CF31D67" w14:textId="77777777" w:rsidR="009962B6" w:rsidRDefault="009962B6">
      <w:pPr>
        <w:widowControl w:val="0"/>
        <w:spacing w:before="6"/>
        <w:ind w:left="-32"/>
        <w:rPr>
          <w:b/>
          <w:sz w:val="19"/>
          <w:szCs w:val="19"/>
        </w:rPr>
      </w:pPr>
    </w:p>
    <w:p w14:paraId="7CF31D68" w14:textId="77777777" w:rsidR="009962B6" w:rsidRPr="00B72555" w:rsidRDefault="006C1547">
      <w:pPr>
        <w:widowControl w:val="0"/>
        <w:numPr>
          <w:ilvl w:val="0"/>
          <w:numId w:val="2"/>
        </w:numPr>
        <w:rPr>
          <w:color w:val="FF0000"/>
        </w:rPr>
      </w:pPr>
      <w:r w:rsidRPr="00B72555">
        <w:rPr>
          <w:color w:val="FF0000"/>
        </w:rPr>
        <w:t>When a transferring student leaves during the school year tuition must be paid for the full trimesters in which the child attended school. When the transferring student leaves during a trimester, tuition is due for that entire trimester. If for some reason one child is transferred and others in the family remain in school, the entire original tuition must be paid.</w:t>
      </w:r>
    </w:p>
    <w:p w14:paraId="7CF31D69" w14:textId="77777777" w:rsidR="009962B6" w:rsidRPr="00B72555" w:rsidRDefault="006C1547">
      <w:pPr>
        <w:widowControl w:val="0"/>
        <w:numPr>
          <w:ilvl w:val="0"/>
          <w:numId w:val="2"/>
        </w:numPr>
        <w:rPr>
          <w:color w:val="FF0000"/>
        </w:rPr>
      </w:pPr>
      <w:r w:rsidRPr="00B72555">
        <w:rPr>
          <w:color w:val="FF0000"/>
        </w:rPr>
        <w:t>No tuition is refunded after March 31st of the school year. All tuition payments must be made through FACTS Tuition</w:t>
      </w:r>
    </w:p>
    <w:p w14:paraId="7CF31D6A" w14:textId="77777777" w:rsidR="009962B6" w:rsidRPr="00B72555" w:rsidRDefault="006C1547">
      <w:pPr>
        <w:widowControl w:val="0"/>
        <w:numPr>
          <w:ilvl w:val="0"/>
          <w:numId w:val="2"/>
        </w:numPr>
        <w:rPr>
          <w:color w:val="FF0000"/>
        </w:rPr>
      </w:pPr>
      <w:r w:rsidRPr="00B72555">
        <w:rPr>
          <w:color w:val="FF0000"/>
        </w:rPr>
        <w:t>There is a $25.00 fee for a check returned to us because of insufficient funds.</w:t>
      </w:r>
    </w:p>
    <w:p w14:paraId="7CF31D6B" w14:textId="77777777" w:rsidR="009962B6" w:rsidRPr="00B72555" w:rsidRDefault="006C1547">
      <w:pPr>
        <w:widowControl w:val="0"/>
        <w:numPr>
          <w:ilvl w:val="0"/>
          <w:numId w:val="2"/>
        </w:numPr>
        <w:rPr>
          <w:color w:val="FF0000"/>
        </w:rPr>
      </w:pPr>
      <w:r w:rsidRPr="00B72555">
        <w:rPr>
          <w:color w:val="FF0000"/>
        </w:rPr>
        <w:t>Full tuition payments must still be made during any emergency shutdown where students are required to learn virtually.</w:t>
      </w:r>
    </w:p>
    <w:p w14:paraId="7CF31D6C" w14:textId="77777777" w:rsidR="009962B6" w:rsidRPr="00B72555" w:rsidRDefault="006C1547">
      <w:pPr>
        <w:widowControl w:val="0"/>
        <w:numPr>
          <w:ilvl w:val="0"/>
          <w:numId w:val="2"/>
        </w:numPr>
        <w:rPr>
          <w:color w:val="FF0000"/>
        </w:rPr>
      </w:pPr>
      <w:r w:rsidRPr="00B72555">
        <w:rPr>
          <w:color w:val="FF0000"/>
        </w:rPr>
        <w:t>Should a difficulty arise in your situation, please discuss it with your Pastor and the Business Office at once, so that drastic measures need not be asked of you or your children. The payment of tuition is your responsibility.</w:t>
      </w:r>
    </w:p>
    <w:p w14:paraId="7CF31D6D" w14:textId="77777777" w:rsidR="009962B6" w:rsidRPr="00B72555" w:rsidRDefault="006C1547">
      <w:pPr>
        <w:widowControl w:val="0"/>
        <w:numPr>
          <w:ilvl w:val="0"/>
          <w:numId w:val="2"/>
        </w:numPr>
        <w:rPr>
          <w:color w:val="FF0000"/>
        </w:rPr>
      </w:pPr>
      <w:r w:rsidRPr="00B72555">
        <w:rPr>
          <w:color w:val="FF0000"/>
        </w:rPr>
        <w:t>Tuition is not refunded for days absent, quarantine, or in the event of a school shutdown in response to a crisis or emergency.</w:t>
      </w:r>
    </w:p>
    <w:p w14:paraId="7CF31D6E" w14:textId="77777777" w:rsidR="009962B6" w:rsidRDefault="009962B6">
      <w:pPr>
        <w:widowControl w:val="0"/>
        <w:ind w:left="-32"/>
        <w:rPr>
          <w:b/>
        </w:rPr>
      </w:pPr>
    </w:p>
    <w:p w14:paraId="7CF31D6F" w14:textId="77777777" w:rsidR="009962B6" w:rsidRDefault="006C1547">
      <w:pPr>
        <w:widowControl w:val="0"/>
        <w:ind w:left="-32"/>
        <w:rPr>
          <w:color w:val="FF5402"/>
        </w:rPr>
      </w:pPr>
      <w:r>
        <w:rPr>
          <w:b/>
        </w:rPr>
        <w:t xml:space="preserve">All tuition must be paid in full by </w:t>
      </w:r>
      <w:r>
        <w:rPr>
          <w:b/>
          <w:color w:val="FF5402"/>
        </w:rPr>
        <w:t>Date</w:t>
      </w:r>
    </w:p>
    <w:p w14:paraId="7CF31D70" w14:textId="77777777" w:rsidR="009962B6" w:rsidRDefault="009962B6">
      <w:pPr>
        <w:widowControl w:val="0"/>
        <w:spacing w:before="8"/>
        <w:ind w:left="-32"/>
        <w:rPr>
          <w:b/>
          <w:sz w:val="19"/>
          <w:szCs w:val="19"/>
        </w:rPr>
      </w:pPr>
    </w:p>
    <w:p w14:paraId="7CF31D71" w14:textId="77777777" w:rsidR="009962B6" w:rsidRDefault="006C1547" w:rsidP="0055263A">
      <w:pPr>
        <w:pStyle w:val="Heading3"/>
      </w:pPr>
      <w:bookmarkStart w:id="146" w:name="_Toc102636702"/>
      <w:r>
        <w:t>Parish Tuition Rates</w:t>
      </w:r>
      <w:bookmarkEnd w:id="146"/>
    </w:p>
    <w:p w14:paraId="7CF31D72" w14:textId="77777777" w:rsidR="009962B6" w:rsidRPr="0057529B" w:rsidRDefault="006C1547">
      <w:pPr>
        <w:rPr>
          <w:color w:val="FF0000"/>
        </w:rPr>
      </w:pPr>
      <w:r w:rsidRPr="0057529B">
        <w:rPr>
          <w:color w:val="FF0000"/>
        </w:rPr>
        <w:t>Rules for qualification of parish rate</w:t>
      </w:r>
    </w:p>
    <w:p w14:paraId="7CF31D73" w14:textId="77777777" w:rsidR="009962B6" w:rsidRDefault="006C1547" w:rsidP="0055263A">
      <w:pPr>
        <w:pStyle w:val="Heading3"/>
      </w:pPr>
      <w:bookmarkStart w:id="147" w:name="_Toc102636703"/>
      <w:r>
        <w:rPr>
          <w:noProof/>
        </w:rPr>
        <mc:AlternateContent>
          <mc:Choice Requires="wpg">
            <w:drawing>
              <wp:anchor distT="0" distB="0" distL="114300" distR="114300" simplePos="0" relativeHeight="251658240" behindDoc="0" locked="0" layoutInCell="1" hidden="0" allowOverlap="1" wp14:anchorId="7CF31E3D" wp14:editId="7CF31E3E">
                <wp:simplePos x="0" y="0"/>
                <wp:positionH relativeFrom="column">
                  <wp:posOffset>63501</wp:posOffset>
                </wp:positionH>
                <wp:positionV relativeFrom="paragraph">
                  <wp:posOffset>939800</wp:posOffset>
                </wp:positionV>
                <wp:extent cx="4064000" cy="12700"/>
                <wp:effectExtent l="0" t="0" r="0" b="0"/>
                <wp:wrapNone/>
                <wp:docPr id="1" name="Group 1"/>
                <wp:cNvGraphicFramePr/>
                <a:graphic xmlns:a="http://schemas.openxmlformats.org/drawingml/2006/main">
                  <a:graphicData uri="http://schemas.microsoft.com/office/word/2010/wordprocessingGroup">
                    <wpg:wgp>
                      <wpg:cNvGrpSpPr/>
                      <wpg:grpSpPr>
                        <a:xfrm>
                          <a:off x="0" y="0"/>
                          <a:ext cx="4064000" cy="12700"/>
                          <a:chOff x="3314000" y="3773648"/>
                          <a:chExt cx="4064000" cy="12700"/>
                        </a:xfrm>
                      </wpg:grpSpPr>
                      <wpg:grpSp>
                        <wpg:cNvPr id="2" name="Group 2"/>
                        <wpg:cNvGrpSpPr/>
                        <wpg:grpSpPr>
                          <a:xfrm>
                            <a:off x="3314000" y="3773648"/>
                            <a:ext cx="4064000" cy="12700"/>
                            <a:chOff x="4163313" y="3779365"/>
                            <a:chExt cx="4067175" cy="1270"/>
                          </a:xfrm>
                        </wpg:grpSpPr>
                        <wps:wsp>
                          <wps:cNvPr id="3" name="Rectangle 3"/>
                          <wps:cNvSpPr/>
                          <wps:spPr>
                            <a:xfrm>
                              <a:off x="4163313" y="3779365"/>
                              <a:ext cx="4067175" cy="1250"/>
                            </a:xfrm>
                            <a:prstGeom prst="rect">
                              <a:avLst/>
                            </a:prstGeom>
                            <a:noFill/>
                            <a:ln>
                              <a:noFill/>
                            </a:ln>
                          </wps:spPr>
                          <wps:txbx>
                            <w:txbxContent>
                              <w:p w14:paraId="7CF31E3F" w14:textId="77777777" w:rsidR="009962B6" w:rsidRDefault="009962B6">
                                <w:pPr>
                                  <w:spacing w:line="240" w:lineRule="auto"/>
                                  <w:ind w:right="0"/>
                                  <w:textDirection w:val="btLr"/>
                                </w:pPr>
                              </w:p>
                            </w:txbxContent>
                          </wps:txbx>
                          <wps:bodyPr spcFirstLastPara="1" wrap="square" lIns="91425" tIns="91425" rIns="91425" bIns="91425" anchor="ctr" anchorCtr="0">
                            <a:noAutofit/>
                          </wps:bodyPr>
                        </wps:wsp>
                        <wpg:grpSp>
                          <wpg:cNvPr id="4" name="Group 4"/>
                          <wpg:cNvGrpSpPr/>
                          <wpg:grpSpPr>
                            <a:xfrm>
                              <a:off x="4163313" y="3779365"/>
                              <a:ext cx="4067175" cy="1270"/>
                              <a:chOff x="0" y="0"/>
                              <a:chExt cx="4067175" cy="1270"/>
                            </a:xfrm>
                          </wpg:grpSpPr>
                          <wps:wsp>
                            <wps:cNvPr id="5" name="Rectangle 5"/>
                            <wps:cNvSpPr/>
                            <wps:spPr>
                              <a:xfrm>
                                <a:off x="0" y="0"/>
                                <a:ext cx="4067175" cy="1250"/>
                              </a:xfrm>
                              <a:prstGeom prst="rect">
                                <a:avLst/>
                              </a:prstGeom>
                              <a:noFill/>
                              <a:ln>
                                <a:noFill/>
                              </a:ln>
                            </wps:spPr>
                            <wps:txbx>
                              <w:txbxContent>
                                <w:p w14:paraId="7CF31E40" w14:textId="77777777" w:rsidR="009962B6" w:rsidRDefault="009962B6">
                                  <w:pPr>
                                    <w:spacing w:line="240" w:lineRule="auto"/>
                                    <w:ind w:right="0"/>
                                    <w:textDirection w:val="btLr"/>
                                  </w:pPr>
                                </w:p>
                              </w:txbxContent>
                            </wps:txbx>
                            <wps:bodyPr spcFirstLastPara="1" wrap="square" lIns="91425" tIns="91425" rIns="91425" bIns="91425" anchor="ctr" anchorCtr="0">
                              <a:noAutofit/>
                            </wps:bodyPr>
                          </wps:wsp>
                          <wps:wsp>
                            <wps:cNvPr id="6" name="Freeform: Shape 6"/>
                            <wps:cNvSpPr/>
                            <wps:spPr>
                              <a:xfrm>
                                <a:off x="0" y="0"/>
                                <a:ext cx="4067175" cy="1270"/>
                              </a:xfrm>
                              <a:custGeom>
                                <a:avLst/>
                                <a:gdLst/>
                                <a:ahLst/>
                                <a:cxnLst/>
                                <a:rect l="l" t="t" r="r" b="b"/>
                                <a:pathLst>
                                  <a:path w="4067175" h="1270" extrusionOk="0">
                                    <a:moveTo>
                                      <a:pt x="0" y="0"/>
                                    </a:moveTo>
                                    <a:lnTo>
                                      <a:pt x="4066540" y="0"/>
                                    </a:lnTo>
                                  </a:path>
                                </a:pathLst>
                              </a:custGeom>
                              <a:solidFill>
                                <a:srgbClr val="FFFFFF"/>
                              </a:solidFill>
                              <a:ln w="57950" cap="flat" cmpd="sng">
                                <a:solidFill>
                                  <a:srgbClr val="EFEFE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CF31E3D" id="Group 1" o:spid="_x0000_s1026" style="position:absolute;left:0;text-align:left;margin-left:5pt;margin-top:74pt;width:320pt;height:1pt;z-index:251658240" coordorigin="33140,37736" coordsize="406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">
                <v:group id="Group 2" o:spid="_x0000_s1027" style="position:absolute;left:33140;top:37736;width:40640;height:127" coordorigin="41633,37793" coordsize="406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1633;top:37793;width:40671;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CF31E3F" w14:textId="77777777" w:rsidR="009962B6" w:rsidRDefault="009962B6">
                          <w:pPr>
                            <w:spacing w:line="240" w:lineRule="auto"/>
                            <w:ind w:right="0"/>
                            <w:textDirection w:val="btLr"/>
                          </w:pPr>
                        </w:p>
                      </w:txbxContent>
                    </v:textbox>
                  </v:rect>
                  <v:group id="Group 4" o:spid="_x0000_s1029" style="position:absolute;left:41633;top:37793;width:40671;height:13" coordsize="406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40671;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CF31E40" w14:textId="77777777" w:rsidR="009962B6" w:rsidRDefault="009962B6">
                            <w:pPr>
                              <w:spacing w:line="240" w:lineRule="auto"/>
                              <w:ind w:right="0"/>
                              <w:textDirection w:val="btLr"/>
                            </w:pPr>
                          </w:p>
                        </w:txbxContent>
                      </v:textbox>
                    </v:rect>
                    <v:shape id="Freeform: Shape 6" o:spid="_x0000_s1031" style="position:absolute;width:40671;height:12;visibility:visible;mso-wrap-style:square;v-text-anchor:middle" coordsize="40671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" path="m,l4066540,e" strokecolor="#efefef" strokeweight="1.60972mm">
                      <v:stroke startarrowwidth="narrow" startarrowlength="short" endarrowwidth="narrow" endarrowlength="short"/>
                      <v:path arrowok="t" o:extrusionok="f"/>
                    </v:shape>
                  </v:group>
                </v:group>
              </v:group>
            </w:pict>
          </mc:Fallback>
        </mc:AlternateContent>
      </w:r>
      <w:bookmarkEnd w:id="147"/>
    </w:p>
    <w:p w14:paraId="7CF31D74" w14:textId="77777777" w:rsidR="009962B6" w:rsidRDefault="006C1547" w:rsidP="0055263A">
      <w:pPr>
        <w:pStyle w:val="Heading3"/>
      </w:pPr>
      <w:bookmarkStart w:id="148" w:name="_moua2jj9d93n" w:colFirst="0" w:colLast="0"/>
      <w:bookmarkStart w:id="149" w:name="_Toc102636704"/>
      <w:bookmarkEnd w:id="148"/>
      <w:r>
        <w:t>Tuition Rates for Non-Parishioners</w:t>
      </w:r>
      <w:bookmarkEnd w:id="149"/>
    </w:p>
    <w:p w14:paraId="7CF31D76" w14:textId="68420ED6" w:rsidR="009962B6" w:rsidRDefault="006C1547" w:rsidP="006C1547">
      <w:pPr>
        <w:widowControl w:val="0"/>
        <w:ind w:left="-32"/>
      </w:pPr>
      <w:r>
        <w:t xml:space="preserve">Non-Parishioners are defined as families who are not registered nor active in the above-named parishes.  We are not able to offer the subsidized tuition rates to non-parishioners. Tuition payments are dictated by the plan each family has chosen through FACTS Tuition.  Payments commence in May through FACTS Tuition.  Before school opens in September, at least three </w:t>
      </w:r>
      <w:r w:rsidR="0057529B">
        <w:t>m</w:t>
      </w:r>
      <w:r>
        <w:t xml:space="preserve">onthly </w:t>
      </w:r>
      <w:r w:rsidR="0057529B">
        <w:t>p</w:t>
      </w:r>
      <w:r>
        <w:t>ayments must be recorded. These payments are non-refundable.</w:t>
      </w:r>
    </w:p>
    <w:p w14:paraId="7CF31D77" w14:textId="77777777" w:rsidR="009962B6" w:rsidRDefault="009962B6">
      <w:pPr>
        <w:widowControl w:val="0"/>
        <w:ind w:left="-32"/>
      </w:pPr>
    </w:p>
    <w:p w14:paraId="7CF31D78" w14:textId="77777777" w:rsidR="009962B6" w:rsidRDefault="006C1547" w:rsidP="0055263A">
      <w:pPr>
        <w:pStyle w:val="Heading3"/>
      </w:pPr>
      <w:bookmarkStart w:id="150" w:name="_Toc102636705"/>
      <w:r>
        <w:t>Tuition Assistance</w:t>
      </w:r>
      <w:bookmarkEnd w:id="150"/>
    </w:p>
    <w:p w14:paraId="7CF31D79" w14:textId="3BE00DE9" w:rsidR="009962B6" w:rsidRDefault="006C1547">
      <w:pPr>
        <w:ind w:right="0"/>
      </w:pPr>
      <w:r>
        <w:t xml:space="preserve">Please keep in mind that you may be eligible for tuition assistance through EITC funding or through the All Saints </w:t>
      </w:r>
      <w:r w:rsidR="00D03E26">
        <w:t>Catholic</w:t>
      </w:r>
      <w:r>
        <w:t xml:space="preserve"> Elementary School tuition assistance program. EITC funding is available for all qualifying PJPII School </w:t>
      </w:r>
      <w:r w:rsidR="00D03E26">
        <w:t>families,</w:t>
      </w:r>
      <w:r>
        <w:t xml:space="preserve"> both parishioners or non-parishioners. Please be sure to apply through </w:t>
      </w:r>
      <w:r w:rsidR="00D03E26">
        <w:t>STS</w:t>
      </w:r>
      <w:r>
        <w:t xml:space="preserve">.  If your financial status has changed in any way, please call to discuss possible assistance before deciding to transfer your children. Confidentiality regarding your financial needs is guaranteed.  If payments are due, and an emergency arises preventing you from paying tuition on time, please contact the </w:t>
      </w:r>
      <w:r>
        <w:lastRenderedPageBreak/>
        <w:t>business office to discuss the matter.  Communication with school administration is extremely important and gives evidence of good will to satisfy tuition obligations.</w:t>
      </w:r>
    </w:p>
    <w:p w14:paraId="7CF31D7A" w14:textId="77777777" w:rsidR="009962B6" w:rsidRDefault="009962B6">
      <w:pPr>
        <w:widowControl w:val="0"/>
        <w:ind w:left="-32"/>
      </w:pPr>
    </w:p>
    <w:p w14:paraId="7CF31D7B" w14:textId="77777777" w:rsidR="009962B6" w:rsidRDefault="006C1547" w:rsidP="0055263A">
      <w:pPr>
        <w:pStyle w:val="Heading3"/>
      </w:pPr>
      <w:bookmarkStart w:id="151" w:name="_Toc102636706"/>
      <w:r>
        <w:t>Tuition And Fee Delinquency:</w:t>
      </w:r>
      <w:bookmarkEnd w:id="151"/>
      <w:r>
        <w:t xml:space="preserve"> </w:t>
      </w:r>
    </w:p>
    <w:p w14:paraId="7CF31D7C" w14:textId="4302054F" w:rsidR="009962B6" w:rsidRDefault="006C1547">
      <w:pPr>
        <w:widowControl w:val="0"/>
        <w:ind w:right="0"/>
      </w:pPr>
      <w:r>
        <w:t xml:space="preserve">Students are not permitted to attend All Saints </w:t>
      </w:r>
      <w:r w:rsidR="00810923">
        <w:t>Catholic</w:t>
      </w:r>
      <w:r>
        <w:t xml:space="preserve"> Elementary School if tuition is not paid according to the tuition/financial agreement.  If financial difficulties arise and the parents/guardians are unwilling to make suitable alternative arrangements with the administration; the student(s) will not be permitted to remain enrolled.  All Saints </w:t>
      </w:r>
      <w:r w:rsidR="00810923">
        <w:t>Catholic</w:t>
      </w:r>
      <w:r>
        <w:t xml:space="preserve"> Elementary School reserves the right to hold or block access to academic records as well as exclude the students from field trips, activities, or graduation until the tuition/fee obligation has been met.</w:t>
      </w:r>
    </w:p>
    <w:p w14:paraId="7CF31D7D" w14:textId="77777777" w:rsidR="009962B6" w:rsidRDefault="009962B6">
      <w:pPr>
        <w:widowControl w:val="0"/>
      </w:pPr>
    </w:p>
    <w:p w14:paraId="7CF31D7E" w14:textId="77777777" w:rsidR="009962B6" w:rsidRDefault="006C1547">
      <w:pPr>
        <w:pStyle w:val="Heading4"/>
        <w:widowControl w:val="0"/>
        <w:spacing w:before="196"/>
        <w:ind w:left="-32"/>
        <w:rPr>
          <w:i/>
          <w:color w:val="000000"/>
        </w:rPr>
      </w:pPr>
      <w:bookmarkStart w:id="152" w:name="_Toc102636707"/>
      <w:r>
        <w:rPr>
          <w:i/>
          <w:color w:val="000000"/>
        </w:rPr>
        <w:t>Eighth Grade and Transfer Students</w:t>
      </w:r>
      <w:bookmarkEnd w:id="152"/>
    </w:p>
    <w:p w14:paraId="7CF31D7F" w14:textId="77777777" w:rsidR="009962B6" w:rsidRDefault="006C1547">
      <w:pPr>
        <w:widowControl w:val="0"/>
        <w:ind w:left="-32"/>
      </w:pPr>
      <w:r>
        <w:t>Tuition and fee obligations for transferring students must be paid in full before the school will complete and transmit academic records to another school. Tuition and fee obligations for eighth grade students must be paid in full one month prior to graduation. Eighth grade families in arrears will not have their child/children participate in graduation ceremonies or receive their diploma until all tuition and fees are satisfied.  Eighth grade and transferring students whose tuition and fees are not paid in full will have all academic records withheld until all tuition and fee obligations are met.</w:t>
      </w:r>
    </w:p>
    <w:p w14:paraId="7CF31D80" w14:textId="77777777" w:rsidR="009962B6" w:rsidRDefault="009962B6">
      <w:pPr>
        <w:ind w:right="0"/>
      </w:pPr>
    </w:p>
    <w:p w14:paraId="7CF31D81" w14:textId="77777777" w:rsidR="009962B6" w:rsidRDefault="009962B6"/>
    <w:p w14:paraId="7CF31D82" w14:textId="77777777" w:rsidR="009962B6" w:rsidRDefault="006C1547" w:rsidP="0055263A">
      <w:pPr>
        <w:pStyle w:val="Heading2"/>
      </w:pPr>
      <w:bookmarkStart w:id="153" w:name="_Toc102636708"/>
      <w:r>
        <w:t>HOME AND SCHOOL ASSOCIATION</w:t>
      </w:r>
      <w:bookmarkEnd w:id="153"/>
    </w:p>
    <w:p w14:paraId="7CF31D83" w14:textId="77777777" w:rsidR="009962B6" w:rsidRDefault="006C1547">
      <w:pPr>
        <w:widowControl w:val="0"/>
        <w:spacing w:before="196"/>
        <w:ind w:left="-32"/>
        <w:rPr>
          <w:color w:val="FF5402"/>
        </w:rPr>
      </w:pPr>
      <w:r>
        <w:rPr>
          <w:color w:val="FF5402"/>
        </w:rPr>
        <w:t>Local information</w:t>
      </w:r>
    </w:p>
    <w:p w14:paraId="7CF31D84" w14:textId="77777777" w:rsidR="009962B6" w:rsidRDefault="006C1547" w:rsidP="0055263A">
      <w:pPr>
        <w:pStyle w:val="Heading2"/>
      </w:pPr>
      <w:bookmarkStart w:id="154" w:name="_Toc102636709"/>
      <w:r>
        <w:t>VOLUNTEERS AND CHAPERONES</w:t>
      </w:r>
      <w:bookmarkEnd w:id="154"/>
      <w:r>
        <w:t xml:space="preserve"> </w:t>
      </w:r>
    </w:p>
    <w:p w14:paraId="7CF31D85" w14:textId="77777777" w:rsidR="009962B6" w:rsidRDefault="006C1547">
      <w:pPr>
        <w:widowControl w:val="0"/>
        <w:numPr>
          <w:ilvl w:val="0"/>
          <w:numId w:val="18"/>
        </w:numPr>
        <w:spacing w:before="196"/>
      </w:pPr>
      <w:r>
        <w:rPr>
          <w:color w:val="FF5402"/>
        </w:rPr>
        <w:t>Local information</w:t>
      </w:r>
    </w:p>
    <w:p w14:paraId="7CF31D86" w14:textId="77777777" w:rsidR="009962B6" w:rsidRDefault="009962B6"/>
    <w:p w14:paraId="7CF31D87" w14:textId="77777777" w:rsidR="009962B6" w:rsidRDefault="006C1547" w:rsidP="0055263A">
      <w:pPr>
        <w:pStyle w:val="Heading3"/>
      </w:pPr>
      <w:bookmarkStart w:id="155" w:name="_Toc102636710"/>
      <w:r>
        <w:t>Volunteer Requirements</w:t>
      </w:r>
      <w:bookmarkEnd w:id="155"/>
    </w:p>
    <w:p w14:paraId="7CF31D88" w14:textId="77777777" w:rsidR="009962B6" w:rsidRDefault="006C1547">
      <w:pPr>
        <w:widowControl w:val="0"/>
        <w:spacing w:before="196"/>
        <w:ind w:left="-32"/>
        <w:rPr>
          <w:b/>
          <w:i/>
          <w:color w:val="000000"/>
          <w:sz w:val="24"/>
          <w:szCs w:val="24"/>
        </w:rPr>
      </w:pPr>
      <w:r>
        <w:rPr>
          <w:color w:val="FF5402"/>
        </w:rPr>
        <w:t>Diocesan Information</w:t>
      </w:r>
    </w:p>
    <w:p w14:paraId="7CF31D89" w14:textId="77777777" w:rsidR="009962B6" w:rsidRDefault="009962B6" w:rsidP="0055263A">
      <w:pPr>
        <w:pStyle w:val="Heading3"/>
      </w:pPr>
    </w:p>
    <w:p w14:paraId="7CF31D8A" w14:textId="77777777" w:rsidR="009962B6" w:rsidRDefault="006C1547" w:rsidP="0055263A">
      <w:pPr>
        <w:pStyle w:val="Heading3"/>
      </w:pPr>
      <w:bookmarkStart w:id="156" w:name="_zfxgrfhxk6nk" w:colFirst="0" w:colLast="0"/>
      <w:bookmarkStart w:id="157" w:name="_Toc102636711"/>
      <w:bookmarkEnd w:id="156"/>
      <w:r>
        <w:t>Volunteer Directives</w:t>
      </w:r>
      <w:bookmarkEnd w:id="157"/>
      <w:r>
        <w:t xml:space="preserve"> </w:t>
      </w:r>
    </w:p>
    <w:p w14:paraId="7CF31D8B" w14:textId="77777777" w:rsidR="009962B6" w:rsidRDefault="006C1547">
      <w:pPr>
        <w:widowControl w:val="0"/>
        <w:spacing w:before="196"/>
        <w:ind w:left="-32"/>
        <w:rPr>
          <w:color w:val="FF5402"/>
        </w:rPr>
      </w:pPr>
      <w:r>
        <w:rPr>
          <w:color w:val="FF5402"/>
        </w:rPr>
        <w:t>Local information</w:t>
      </w:r>
    </w:p>
    <w:p w14:paraId="7CF31D8C" w14:textId="77777777" w:rsidR="009962B6" w:rsidRDefault="009962B6">
      <w:pPr>
        <w:widowControl w:val="0"/>
        <w:spacing w:before="196"/>
        <w:ind w:left="-32"/>
        <w:rPr>
          <w:color w:val="FF5402"/>
        </w:rPr>
      </w:pPr>
    </w:p>
    <w:p w14:paraId="7CF31D8D" w14:textId="77777777" w:rsidR="009962B6" w:rsidRDefault="006C1547" w:rsidP="0055263A">
      <w:pPr>
        <w:pStyle w:val="Heading2"/>
      </w:pPr>
      <w:bookmarkStart w:id="158" w:name="_Toc102636712"/>
      <w:r>
        <w:lastRenderedPageBreak/>
        <w:t>VISITORS</w:t>
      </w:r>
      <w:bookmarkEnd w:id="158"/>
    </w:p>
    <w:p w14:paraId="7CF31D8E" w14:textId="77777777" w:rsidR="009962B6" w:rsidRDefault="006C1547">
      <w:pPr>
        <w:widowControl w:val="0"/>
        <w:spacing w:before="196"/>
        <w:ind w:left="-32"/>
      </w:pPr>
      <w:r>
        <w:rPr>
          <w:color w:val="FF5402"/>
        </w:rPr>
        <w:t>Local information</w:t>
      </w:r>
    </w:p>
    <w:p w14:paraId="7CF31D8F" w14:textId="77777777" w:rsidR="009962B6" w:rsidRDefault="006C1547" w:rsidP="0055263A">
      <w:pPr>
        <w:pStyle w:val="Heading2"/>
      </w:pPr>
      <w:bookmarkStart w:id="159" w:name="_Toc102636713"/>
      <w:r>
        <w:t>FORGOTTEN LUNCHES AND OTHER BELONGINGS</w:t>
      </w:r>
      <w:bookmarkEnd w:id="159"/>
    </w:p>
    <w:p w14:paraId="7CF31D90" w14:textId="77777777" w:rsidR="009962B6" w:rsidRDefault="006C1547">
      <w:pPr>
        <w:widowControl w:val="0"/>
        <w:spacing w:before="196"/>
        <w:ind w:left="-32"/>
      </w:pPr>
      <w:r>
        <w:rPr>
          <w:color w:val="FF5402"/>
        </w:rPr>
        <w:t>Local information</w:t>
      </w:r>
    </w:p>
    <w:p w14:paraId="7CF31D91" w14:textId="77777777" w:rsidR="009962B6" w:rsidRDefault="009962B6"/>
    <w:p w14:paraId="7CF31D92" w14:textId="77777777" w:rsidR="009962B6" w:rsidRDefault="009962B6" w:rsidP="0055263A">
      <w:pPr>
        <w:pStyle w:val="Heading1"/>
      </w:pPr>
      <w:bookmarkStart w:id="160" w:name="_3nqndbk" w:colFirst="0" w:colLast="0"/>
      <w:bookmarkEnd w:id="160"/>
    </w:p>
    <w:p w14:paraId="7CF31D93" w14:textId="77777777" w:rsidR="009962B6" w:rsidRDefault="006C1547" w:rsidP="0055263A">
      <w:pPr>
        <w:pStyle w:val="Heading1"/>
      </w:pPr>
      <w:bookmarkStart w:id="161" w:name="_22vxnjd" w:colFirst="0" w:colLast="0"/>
      <w:bookmarkEnd w:id="161"/>
      <w:r>
        <w:br w:type="page"/>
      </w:r>
    </w:p>
    <w:p w14:paraId="7CF31D94" w14:textId="77777777" w:rsidR="009962B6" w:rsidRDefault="006C1547" w:rsidP="0055263A">
      <w:pPr>
        <w:pStyle w:val="Heading1"/>
      </w:pPr>
      <w:bookmarkStart w:id="162" w:name="_Toc102636714"/>
      <w:r>
        <w:lastRenderedPageBreak/>
        <w:t>SECTION VIII: STUDENT LIFE</w:t>
      </w:r>
      <w:bookmarkEnd w:id="162"/>
    </w:p>
    <w:p w14:paraId="7CF31D95" w14:textId="77777777" w:rsidR="009962B6" w:rsidRDefault="006C1547" w:rsidP="0055263A">
      <w:pPr>
        <w:pStyle w:val="Heading2"/>
      </w:pPr>
      <w:bookmarkStart w:id="163" w:name="_Toc102636715"/>
      <w:r>
        <w:t>EXTRACURRICULAR ACTIVITIES</w:t>
      </w:r>
      <w:bookmarkEnd w:id="163"/>
    </w:p>
    <w:p w14:paraId="7CF31D96" w14:textId="77777777" w:rsidR="009962B6" w:rsidRDefault="009962B6"/>
    <w:p w14:paraId="7CF31D97" w14:textId="77777777" w:rsidR="009962B6" w:rsidRDefault="006C1547" w:rsidP="0055263A">
      <w:pPr>
        <w:pStyle w:val="Heading3"/>
      </w:pPr>
      <w:bookmarkStart w:id="164" w:name="_Toc102636716"/>
      <w:r>
        <w:t>Student Council</w:t>
      </w:r>
      <w:bookmarkEnd w:id="164"/>
    </w:p>
    <w:p w14:paraId="7CF31D98" w14:textId="77777777" w:rsidR="009962B6" w:rsidRDefault="006C1547">
      <w:pPr>
        <w:widowControl w:val="0"/>
        <w:spacing w:before="196"/>
        <w:ind w:left="-32"/>
      </w:pPr>
      <w:r>
        <w:rPr>
          <w:color w:val="FF5402"/>
        </w:rPr>
        <w:t>Local information</w:t>
      </w:r>
    </w:p>
    <w:p w14:paraId="7CF31D99" w14:textId="77777777" w:rsidR="009962B6" w:rsidRDefault="006C1547" w:rsidP="0055263A">
      <w:pPr>
        <w:pStyle w:val="Heading3"/>
      </w:pPr>
      <w:bookmarkStart w:id="165" w:name="_Toc102636717"/>
      <w:r>
        <w:t>Academics/Fine Arts:</w:t>
      </w:r>
      <w:bookmarkEnd w:id="165"/>
    </w:p>
    <w:p w14:paraId="7CF31D9A" w14:textId="77777777" w:rsidR="009962B6" w:rsidRDefault="006C1547">
      <w:pPr>
        <w:widowControl w:val="0"/>
        <w:spacing w:before="196"/>
        <w:ind w:left="-32"/>
      </w:pPr>
      <w:r>
        <w:rPr>
          <w:color w:val="FF5402"/>
        </w:rPr>
        <w:t>Local information</w:t>
      </w:r>
    </w:p>
    <w:p w14:paraId="7CF31D9B" w14:textId="77777777" w:rsidR="009962B6" w:rsidRDefault="009962B6" w:rsidP="0055263A">
      <w:pPr>
        <w:pStyle w:val="Heading3"/>
      </w:pPr>
    </w:p>
    <w:p w14:paraId="7CF31D9C" w14:textId="77777777" w:rsidR="009962B6" w:rsidRDefault="006C1547" w:rsidP="0055263A">
      <w:pPr>
        <w:pStyle w:val="Heading3"/>
      </w:pPr>
      <w:bookmarkStart w:id="166" w:name="_eiulf1cngu5g" w:colFirst="0" w:colLast="0"/>
      <w:bookmarkStart w:id="167" w:name="_Toc102636718"/>
      <w:bookmarkEnd w:id="166"/>
      <w:r>
        <w:t>Faith &amp; Service Experiences:</w:t>
      </w:r>
      <w:bookmarkEnd w:id="167"/>
    </w:p>
    <w:p w14:paraId="7CF31D9D" w14:textId="77777777" w:rsidR="009962B6" w:rsidRDefault="006C1547">
      <w:pPr>
        <w:widowControl w:val="0"/>
        <w:spacing w:before="196"/>
        <w:ind w:left="-32"/>
      </w:pPr>
      <w:r>
        <w:rPr>
          <w:color w:val="FF5402"/>
        </w:rPr>
        <w:t>Local information</w:t>
      </w:r>
    </w:p>
    <w:p w14:paraId="7CF31D9E" w14:textId="77777777" w:rsidR="009962B6" w:rsidRDefault="009962B6">
      <w:pPr>
        <w:widowControl w:val="0"/>
        <w:ind w:left="-32"/>
      </w:pPr>
    </w:p>
    <w:p w14:paraId="7CF31D9F" w14:textId="77777777" w:rsidR="009962B6" w:rsidRDefault="006C1547" w:rsidP="0055263A">
      <w:pPr>
        <w:pStyle w:val="Heading2"/>
      </w:pPr>
      <w:bookmarkStart w:id="168" w:name="_Toc102636719"/>
      <w:r>
        <w:t>ATHLETICS (CYO)</w:t>
      </w:r>
      <w:bookmarkEnd w:id="168"/>
    </w:p>
    <w:p w14:paraId="7CF31DA0" w14:textId="77777777" w:rsidR="009962B6" w:rsidRDefault="009962B6">
      <w:pPr>
        <w:widowControl w:val="0"/>
        <w:ind w:left="-32"/>
      </w:pPr>
    </w:p>
    <w:p w14:paraId="7CF31DA1" w14:textId="77777777" w:rsidR="009962B6" w:rsidRDefault="006C1547" w:rsidP="0055263A">
      <w:pPr>
        <w:pStyle w:val="Heading3"/>
      </w:pPr>
      <w:bookmarkStart w:id="169" w:name="_Toc102636720"/>
      <w:r>
        <w:t>Athletic Association</w:t>
      </w:r>
      <w:bookmarkEnd w:id="169"/>
    </w:p>
    <w:p w14:paraId="7CF31DA2" w14:textId="77777777" w:rsidR="009962B6" w:rsidRDefault="006C1547">
      <w:pPr>
        <w:widowControl w:val="0"/>
        <w:spacing w:before="196"/>
        <w:ind w:left="-32"/>
      </w:pPr>
      <w:r>
        <w:rPr>
          <w:color w:val="FF5402"/>
        </w:rPr>
        <w:t>Local information</w:t>
      </w:r>
    </w:p>
    <w:p w14:paraId="7CF31DA3" w14:textId="77777777" w:rsidR="009962B6" w:rsidRDefault="006C1547" w:rsidP="0055263A">
      <w:pPr>
        <w:pStyle w:val="Heading3"/>
      </w:pPr>
      <w:bookmarkStart w:id="170" w:name="_Toc102636721"/>
      <w:r>
        <w:t>Athletic Program</w:t>
      </w:r>
      <w:bookmarkEnd w:id="170"/>
    </w:p>
    <w:p w14:paraId="7CF31DA4" w14:textId="77777777" w:rsidR="009962B6" w:rsidRDefault="006C1547">
      <w:pPr>
        <w:widowControl w:val="0"/>
        <w:spacing w:before="196"/>
        <w:ind w:left="-32"/>
      </w:pPr>
      <w:r>
        <w:rPr>
          <w:color w:val="FF5402"/>
        </w:rPr>
        <w:t>Local information</w:t>
      </w:r>
    </w:p>
    <w:p w14:paraId="7CF31DA5" w14:textId="77777777" w:rsidR="009962B6" w:rsidRDefault="009962B6">
      <w:pPr>
        <w:widowControl w:val="0"/>
        <w:ind w:left="-32"/>
      </w:pPr>
    </w:p>
    <w:p w14:paraId="7CF31DA6" w14:textId="77777777" w:rsidR="009962B6" w:rsidRDefault="006C1547" w:rsidP="0055263A">
      <w:pPr>
        <w:pStyle w:val="Heading3"/>
      </w:pPr>
      <w:bookmarkStart w:id="171" w:name="_Toc102636722"/>
      <w:r>
        <w:t>Eligibility</w:t>
      </w:r>
      <w:bookmarkEnd w:id="171"/>
    </w:p>
    <w:p w14:paraId="7CF31DA7" w14:textId="77777777" w:rsidR="009962B6" w:rsidRDefault="006C1547" w:rsidP="0055263A">
      <w:pPr>
        <w:pStyle w:val="Heading3"/>
        <w:rPr>
          <w:color w:val="000000"/>
        </w:rPr>
      </w:pPr>
      <w:bookmarkStart w:id="172" w:name="_Toc102636723"/>
      <w:r>
        <w:t>Local information</w:t>
      </w:r>
      <w:bookmarkEnd w:id="172"/>
      <w:r>
        <w:rPr>
          <w:color w:val="000000"/>
        </w:rPr>
        <w:br/>
      </w:r>
    </w:p>
    <w:p w14:paraId="7CF31DA8" w14:textId="482EFE5E" w:rsidR="009962B6" w:rsidRDefault="006C1547" w:rsidP="0055263A">
      <w:pPr>
        <w:pStyle w:val="Heading3"/>
      </w:pPr>
      <w:bookmarkStart w:id="173" w:name="_ue6st1h9payv" w:colFirst="0" w:colLast="0"/>
      <w:bookmarkStart w:id="174" w:name="_Toc102636724"/>
      <w:bookmarkEnd w:id="173"/>
      <w:r>
        <w:t xml:space="preserve">Athletic Association Rules </w:t>
      </w:r>
      <w:r w:rsidR="00C36854">
        <w:t>and</w:t>
      </w:r>
      <w:r>
        <w:t xml:space="preserve"> Regulations</w:t>
      </w:r>
      <w:bookmarkEnd w:id="174"/>
    </w:p>
    <w:p w14:paraId="7CF31DA9" w14:textId="77777777" w:rsidR="009962B6" w:rsidRDefault="006C1547">
      <w:pPr>
        <w:widowControl w:val="0"/>
        <w:spacing w:before="196"/>
        <w:ind w:left="-32"/>
      </w:pPr>
      <w:r>
        <w:rPr>
          <w:color w:val="FF5402"/>
        </w:rPr>
        <w:t>Local information</w:t>
      </w:r>
    </w:p>
    <w:p w14:paraId="7CF31DAA" w14:textId="77777777" w:rsidR="009962B6" w:rsidRDefault="009962B6" w:rsidP="0055263A">
      <w:pPr>
        <w:pStyle w:val="Heading2"/>
      </w:pPr>
      <w:bookmarkStart w:id="175" w:name="_1maplo9" w:colFirst="0" w:colLast="0"/>
      <w:bookmarkEnd w:id="175"/>
    </w:p>
    <w:p w14:paraId="7CF31DAB" w14:textId="77777777" w:rsidR="009962B6" w:rsidRDefault="006C1547" w:rsidP="0055263A">
      <w:pPr>
        <w:pStyle w:val="Heading2"/>
      </w:pPr>
      <w:bookmarkStart w:id="176" w:name="_Toc102636725"/>
      <w:r>
        <w:t>BIRTHDAY AND OTHER CELEBRATIONS</w:t>
      </w:r>
      <w:bookmarkEnd w:id="176"/>
    </w:p>
    <w:p w14:paraId="7CF31DAC" w14:textId="77777777" w:rsidR="009962B6" w:rsidRDefault="006C1547" w:rsidP="0055263A">
      <w:pPr>
        <w:pStyle w:val="Heading1"/>
      </w:pPr>
      <w:bookmarkStart w:id="177" w:name="_10kxoro" w:colFirst="0" w:colLast="0"/>
      <w:bookmarkStart w:id="178" w:name="_Toc102636726"/>
      <w:bookmarkEnd w:id="177"/>
      <w:r>
        <w:t>Local information</w:t>
      </w:r>
      <w:bookmarkEnd w:id="178"/>
      <w:r>
        <w:br w:type="page"/>
      </w:r>
    </w:p>
    <w:p w14:paraId="7CF31DAD" w14:textId="77777777" w:rsidR="009962B6" w:rsidRDefault="006C1547" w:rsidP="0055263A">
      <w:pPr>
        <w:pStyle w:val="Heading1"/>
      </w:pPr>
      <w:bookmarkStart w:id="179" w:name="_Toc102636727"/>
      <w:r>
        <w:lastRenderedPageBreak/>
        <w:t>SECTION IX: EARLY CHILDHOOD ADDENDUM</w:t>
      </w:r>
      <w:bookmarkEnd w:id="179"/>
    </w:p>
    <w:p w14:paraId="7CF31DAE" w14:textId="77777777" w:rsidR="009962B6" w:rsidRDefault="006C1547">
      <w:pPr>
        <w:rPr>
          <w:i/>
        </w:rPr>
      </w:pPr>
      <w:r>
        <w:rPr>
          <w:i/>
        </w:rPr>
        <w:t>The Early Childhood Program refers to Pre-School and Pre-Kindergarten.</w:t>
      </w:r>
    </w:p>
    <w:p w14:paraId="7CF31DAF" w14:textId="77777777" w:rsidR="009962B6" w:rsidRDefault="009962B6">
      <w:pPr>
        <w:rPr>
          <w:i/>
        </w:rPr>
      </w:pPr>
    </w:p>
    <w:p w14:paraId="7CF31DB0" w14:textId="77777777" w:rsidR="009962B6" w:rsidRDefault="006C1547" w:rsidP="0055263A">
      <w:pPr>
        <w:pStyle w:val="Heading2"/>
      </w:pPr>
      <w:bookmarkStart w:id="180" w:name="_Toc102636728"/>
      <w:r>
        <w:t>ATTENDANCE</w:t>
      </w:r>
      <w:bookmarkEnd w:id="180"/>
    </w:p>
    <w:p w14:paraId="7CF31DB1" w14:textId="77777777" w:rsidR="009962B6" w:rsidRDefault="006C1547">
      <w:pPr>
        <w:widowControl w:val="0"/>
        <w:spacing w:before="196"/>
        <w:ind w:left="-32"/>
      </w:pPr>
      <w:r>
        <w:rPr>
          <w:color w:val="FF5402"/>
        </w:rPr>
        <w:t>Local information</w:t>
      </w:r>
    </w:p>
    <w:p w14:paraId="7CF31DB2" w14:textId="77777777" w:rsidR="009962B6" w:rsidRDefault="009962B6" w:rsidP="0055263A">
      <w:pPr>
        <w:pStyle w:val="Heading3"/>
      </w:pPr>
      <w:bookmarkStart w:id="181" w:name="_of1ayce3i8nu" w:colFirst="0" w:colLast="0"/>
      <w:bookmarkEnd w:id="181"/>
    </w:p>
    <w:p w14:paraId="7CF31DB3" w14:textId="77777777" w:rsidR="009962B6" w:rsidRDefault="006C1547" w:rsidP="0055263A">
      <w:pPr>
        <w:pStyle w:val="Heading3"/>
      </w:pPr>
      <w:bookmarkStart w:id="182" w:name="_u1yapmklmpbd" w:colFirst="0" w:colLast="0"/>
      <w:bookmarkStart w:id="183" w:name="_Toc102636729"/>
      <w:bookmarkEnd w:id="182"/>
      <w:r>
        <w:t>Late Arrival</w:t>
      </w:r>
      <w:bookmarkEnd w:id="183"/>
    </w:p>
    <w:p w14:paraId="7CF31DB4" w14:textId="77777777" w:rsidR="009962B6" w:rsidRDefault="006C1547">
      <w:pPr>
        <w:widowControl w:val="0"/>
        <w:spacing w:before="196"/>
        <w:ind w:left="-32"/>
      </w:pPr>
      <w:r>
        <w:rPr>
          <w:color w:val="FF5402"/>
        </w:rPr>
        <w:t>Local information</w:t>
      </w:r>
    </w:p>
    <w:p w14:paraId="7CF31DB5" w14:textId="77777777" w:rsidR="009962B6" w:rsidRDefault="006C1547" w:rsidP="0055263A">
      <w:pPr>
        <w:pStyle w:val="Heading3"/>
      </w:pPr>
      <w:bookmarkStart w:id="184" w:name="_ina85eklbpp0" w:colFirst="0" w:colLast="0"/>
      <w:bookmarkStart w:id="185" w:name="_Toc102636730"/>
      <w:bookmarkEnd w:id="184"/>
      <w:r>
        <w:t>Early Departure / Change of Transportation</w:t>
      </w:r>
      <w:bookmarkEnd w:id="185"/>
    </w:p>
    <w:p w14:paraId="7CF31DB6" w14:textId="77777777" w:rsidR="009962B6" w:rsidRDefault="006C1547">
      <w:pPr>
        <w:widowControl w:val="0"/>
        <w:spacing w:before="196"/>
        <w:ind w:left="-32"/>
      </w:pPr>
      <w:r>
        <w:rPr>
          <w:color w:val="FF5402"/>
        </w:rPr>
        <w:t>Local information</w:t>
      </w:r>
    </w:p>
    <w:p w14:paraId="7CF31DB7" w14:textId="77777777" w:rsidR="009962B6" w:rsidRDefault="009962B6"/>
    <w:p w14:paraId="7CF31DB8" w14:textId="77777777" w:rsidR="009962B6" w:rsidRDefault="006C1547" w:rsidP="0055263A">
      <w:pPr>
        <w:pStyle w:val="Heading2"/>
      </w:pPr>
      <w:bookmarkStart w:id="186" w:name="_Toc102636731"/>
      <w:r>
        <w:t>POTTY POLICY</w:t>
      </w:r>
      <w:bookmarkEnd w:id="186"/>
    </w:p>
    <w:p w14:paraId="7CF31DB9" w14:textId="77777777" w:rsidR="009962B6" w:rsidRDefault="006C1547" w:rsidP="0055263A">
      <w:pPr>
        <w:pStyle w:val="Heading3"/>
      </w:pPr>
      <w:bookmarkStart w:id="187" w:name="_Toc102636732"/>
      <w:r>
        <w:t>Toilet Training Philosophy</w:t>
      </w:r>
      <w:bookmarkEnd w:id="187"/>
    </w:p>
    <w:p w14:paraId="7CF31DBA" w14:textId="77777777" w:rsidR="009962B6" w:rsidRDefault="006C1547">
      <w:r>
        <w:t xml:space="preserve">Students enrolled in All Saints PK- 8 programs are expected to be toilet independent prior to the start of the academic year, but the faculty and staff understand that children sometimes have accidents.  No child is ridiculed in any way for soiling his or her pants. We encourage and praise the child for successes and show understanding and patience when accidents occur. We let the child know that we have confidence in them and believe in their ability to succeed. </w:t>
      </w:r>
    </w:p>
    <w:p w14:paraId="7CF31DBB" w14:textId="77777777" w:rsidR="009962B6" w:rsidRDefault="009962B6"/>
    <w:p w14:paraId="7CF31DBC" w14:textId="77777777" w:rsidR="009962B6" w:rsidRDefault="006C1547">
      <w:pPr>
        <w:rPr>
          <w:b/>
          <w:sz w:val="24"/>
          <w:szCs w:val="24"/>
        </w:rPr>
      </w:pPr>
      <w:r>
        <w:rPr>
          <w:b/>
          <w:sz w:val="24"/>
          <w:szCs w:val="24"/>
        </w:rPr>
        <w:t>CODE OF CONDUCT</w:t>
      </w:r>
    </w:p>
    <w:p w14:paraId="7CF31DBD" w14:textId="77777777" w:rsidR="009962B6" w:rsidRDefault="006C1547">
      <w:pPr>
        <w:widowControl w:val="0"/>
        <w:spacing w:before="196"/>
        <w:ind w:left="-32"/>
        <w:rPr>
          <w:b/>
          <w:sz w:val="24"/>
          <w:szCs w:val="24"/>
        </w:rPr>
      </w:pPr>
      <w:r>
        <w:rPr>
          <w:color w:val="FF5402"/>
        </w:rPr>
        <w:t>Local information</w:t>
      </w:r>
    </w:p>
    <w:p w14:paraId="7CF31DBE" w14:textId="77777777" w:rsidR="009962B6" w:rsidRDefault="009962B6">
      <w:pPr>
        <w:rPr>
          <w:b/>
          <w:sz w:val="24"/>
          <w:szCs w:val="24"/>
        </w:rPr>
      </w:pPr>
    </w:p>
    <w:p w14:paraId="7CF31DBF" w14:textId="77777777" w:rsidR="009962B6" w:rsidRDefault="006C1547">
      <w:pPr>
        <w:rPr>
          <w:b/>
          <w:sz w:val="24"/>
          <w:szCs w:val="24"/>
        </w:rPr>
      </w:pPr>
      <w:r>
        <w:rPr>
          <w:b/>
          <w:sz w:val="24"/>
          <w:szCs w:val="24"/>
        </w:rPr>
        <w:t>BEHAVIOR AND DISCIPLINE</w:t>
      </w:r>
    </w:p>
    <w:p w14:paraId="7CF31DC0" w14:textId="77777777" w:rsidR="009962B6" w:rsidRDefault="006C1547">
      <w:pPr>
        <w:widowControl w:val="0"/>
        <w:spacing w:before="196"/>
        <w:ind w:left="-32"/>
        <w:rPr>
          <w:b/>
          <w:sz w:val="24"/>
          <w:szCs w:val="24"/>
        </w:rPr>
      </w:pPr>
      <w:r>
        <w:rPr>
          <w:color w:val="FF5402"/>
        </w:rPr>
        <w:t>Local information</w:t>
      </w:r>
    </w:p>
    <w:p w14:paraId="7CF31DC1" w14:textId="77777777" w:rsidR="009962B6" w:rsidRDefault="009962B6">
      <w:pPr>
        <w:rPr>
          <w:b/>
          <w:sz w:val="24"/>
          <w:szCs w:val="24"/>
        </w:rPr>
      </w:pPr>
    </w:p>
    <w:p w14:paraId="7CF31DC2" w14:textId="77777777" w:rsidR="009962B6" w:rsidRDefault="006C1547">
      <w:pPr>
        <w:rPr>
          <w:b/>
          <w:sz w:val="24"/>
          <w:szCs w:val="24"/>
        </w:rPr>
      </w:pPr>
      <w:r>
        <w:rPr>
          <w:b/>
          <w:sz w:val="24"/>
          <w:szCs w:val="24"/>
        </w:rPr>
        <w:t>FOOD</w:t>
      </w:r>
    </w:p>
    <w:p w14:paraId="7CF31DC3" w14:textId="77777777" w:rsidR="009962B6" w:rsidRDefault="006C1547">
      <w:pPr>
        <w:widowControl w:val="0"/>
        <w:spacing w:before="196"/>
        <w:ind w:left="-32"/>
        <w:rPr>
          <w:b/>
          <w:sz w:val="24"/>
          <w:szCs w:val="24"/>
        </w:rPr>
      </w:pPr>
      <w:r>
        <w:rPr>
          <w:color w:val="FF5402"/>
        </w:rPr>
        <w:t>Local information</w:t>
      </w:r>
    </w:p>
    <w:p w14:paraId="7CF31DC4" w14:textId="77777777" w:rsidR="009962B6" w:rsidRDefault="009962B6">
      <w:pPr>
        <w:rPr>
          <w:b/>
          <w:sz w:val="24"/>
          <w:szCs w:val="24"/>
        </w:rPr>
      </w:pPr>
    </w:p>
    <w:p w14:paraId="7CF31DC5" w14:textId="77777777" w:rsidR="009962B6" w:rsidRDefault="006C1547">
      <w:pPr>
        <w:rPr>
          <w:b/>
          <w:sz w:val="24"/>
          <w:szCs w:val="24"/>
        </w:rPr>
      </w:pPr>
      <w:r>
        <w:rPr>
          <w:b/>
          <w:sz w:val="24"/>
          <w:szCs w:val="24"/>
        </w:rPr>
        <w:t>CARLINE</w:t>
      </w:r>
    </w:p>
    <w:p w14:paraId="7CF31DC6" w14:textId="77777777" w:rsidR="009962B6" w:rsidRDefault="009962B6">
      <w:pPr>
        <w:rPr>
          <w:b/>
          <w:i/>
          <w:sz w:val="24"/>
          <w:szCs w:val="24"/>
        </w:rPr>
      </w:pPr>
    </w:p>
    <w:p w14:paraId="7CF31DC7" w14:textId="77777777" w:rsidR="009962B6" w:rsidRDefault="006C1547">
      <w:pPr>
        <w:rPr>
          <w:b/>
          <w:i/>
          <w:sz w:val="24"/>
          <w:szCs w:val="24"/>
        </w:rPr>
      </w:pPr>
      <w:r>
        <w:rPr>
          <w:b/>
          <w:i/>
          <w:color w:val="000000"/>
          <w:sz w:val="24"/>
          <w:szCs w:val="24"/>
        </w:rPr>
        <w:t>Morning Drop-Off</w:t>
      </w:r>
    </w:p>
    <w:p w14:paraId="7CF31DC8" w14:textId="77777777" w:rsidR="009962B6" w:rsidRDefault="006C1547">
      <w:pPr>
        <w:widowControl w:val="0"/>
        <w:spacing w:before="196"/>
        <w:ind w:left="-32"/>
        <w:rPr>
          <w:b/>
          <w:i/>
          <w:sz w:val="24"/>
          <w:szCs w:val="24"/>
        </w:rPr>
      </w:pPr>
      <w:r>
        <w:rPr>
          <w:color w:val="FF5402"/>
        </w:rPr>
        <w:lastRenderedPageBreak/>
        <w:t>Local information</w:t>
      </w:r>
    </w:p>
    <w:p w14:paraId="7CF31DC9" w14:textId="77777777" w:rsidR="009962B6" w:rsidRDefault="009962B6">
      <w:pPr>
        <w:rPr>
          <w:b/>
          <w:i/>
          <w:sz w:val="24"/>
          <w:szCs w:val="24"/>
        </w:rPr>
      </w:pPr>
    </w:p>
    <w:p w14:paraId="7CF31DCA" w14:textId="77777777" w:rsidR="009962B6" w:rsidRDefault="006C1547">
      <w:pPr>
        <w:rPr>
          <w:b/>
          <w:i/>
          <w:sz w:val="24"/>
          <w:szCs w:val="24"/>
        </w:rPr>
      </w:pPr>
      <w:r>
        <w:rPr>
          <w:b/>
          <w:i/>
          <w:color w:val="000000"/>
          <w:sz w:val="24"/>
          <w:szCs w:val="24"/>
        </w:rPr>
        <w:t>Afternoon Pick-Up</w:t>
      </w:r>
    </w:p>
    <w:p w14:paraId="7CF31DCB" w14:textId="77777777" w:rsidR="009962B6" w:rsidRDefault="006C1547">
      <w:pPr>
        <w:widowControl w:val="0"/>
        <w:spacing w:before="196"/>
        <w:ind w:left="-32"/>
        <w:rPr>
          <w:color w:val="FF5402"/>
        </w:rPr>
      </w:pPr>
      <w:r>
        <w:rPr>
          <w:color w:val="FF5402"/>
        </w:rPr>
        <w:t>Local information</w:t>
      </w:r>
    </w:p>
    <w:p w14:paraId="7CF31DCC" w14:textId="77777777" w:rsidR="009962B6" w:rsidRDefault="009962B6">
      <w:pPr>
        <w:widowControl w:val="0"/>
        <w:spacing w:before="196"/>
        <w:ind w:left="-32"/>
        <w:rPr>
          <w:color w:val="FF5402"/>
        </w:rPr>
      </w:pPr>
    </w:p>
    <w:p w14:paraId="7CF31DCD" w14:textId="77777777" w:rsidR="009962B6" w:rsidRDefault="006C1547">
      <w:pPr>
        <w:rPr>
          <w:b/>
          <w:sz w:val="24"/>
          <w:szCs w:val="24"/>
        </w:rPr>
      </w:pPr>
      <w:r>
        <w:rPr>
          <w:b/>
          <w:sz w:val="24"/>
          <w:szCs w:val="24"/>
        </w:rPr>
        <w:t>PARENT RESPONSIBILITIES</w:t>
      </w:r>
    </w:p>
    <w:p w14:paraId="7CF31DCE" w14:textId="77777777" w:rsidR="009962B6" w:rsidRDefault="006C1547">
      <w:pPr>
        <w:widowControl w:val="0"/>
        <w:spacing w:before="196"/>
        <w:ind w:left="-32"/>
        <w:rPr>
          <w:b/>
          <w:sz w:val="24"/>
          <w:szCs w:val="24"/>
        </w:rPr>
      </w:pPr>
      <w:r>
        <w:rPr>
          <w:color w:val="FF5402"/>
        </w:rPr>
        <w:t>Local information</w:t>
      </w:r>
    </w:p>
    <w:p w14:paraId="7CF31DCF" w14:textId="77777777" w:rsidR="009962B6" w:rsidRDefault="009962B6">
      <w:pPr>
        <w:rPr>
          <w:b/>
          <w:sz w:val="24"/>
          <w:szCs w:val="24"/>
        </w:rPr>
      </w:pPr>
    </w:p>
    <w:p w14:paraId="7CF31DD0" w14:textId="77777777" w:rsidR="009962B6" w:rsidRDefault="006C1547">
      <w:pPr>
        <w:rPr>
          <w:b/>
          <w:sz w:val="24"/>
          <w:szCs w:val="24"/>
        </w:rPr>
      </w:pPr>
      <w:r>
        <w:rPr>
          <w:b/>
          <w:sz w:val="24"/>
          <w:szCs w:val="24"/>
        </w:rPr>
        <w:t>RECESS AND PLAYGROUND RULES</w:t>
      </w:r>
    </w:p>
    <w:p w14:paraId="7CF31DD1" w14:textId="77777777" w:rsidR="009962B6" w:rsidRDefault="006C1547">
      <w:pPr>
        <w:widowControl w:val="0"/>
        <w:spacing w:before="196"/>
        <w:ind w:left="-32"/>
        <w:rPr>
          <w:color w:val="FF5402"/>
        </w:rPr>
      </w:pPr>
      <w:r>
        <w:rPr>
          <w:color w:val="FF5402"/>
        </w:rPr>
        <w:t>Local information</w:t>
      </w:r>
    </w:p>
    <w:p w14:paraId="7CF31DD2" w14:textId="77777777" w:rsidR="009962B6" w:rsidRDefault="009962B6">
      <w:pPr>
        <w:widowControl w:val="0"/>
        <w:spacing w:before="196"/>
        <w:ind w:left="-32"/>
        <w:rPr>
          <w:color w:val="FF5402"/>
        </w:rPr>
      </w:pPr>
    </w:p>
    <w:p w14:paraId="7CF31DD3" w14:textId="77777777" w:rsidR="009962B6" w:rsidRDefault="006C1547">
      <w:pPr>
        <w:rPr>
          <w:rFonts w:ascii="Times" w:eastAsia="Times" w:hAnsi="Times" w:cs="Times"/>
          <w:b/>
          <w:sz w:val="24"/>
          <w:szCs w:val="24"/>
        </w:rPr>
      </w:pPr>
      <w:r>
        <w:rPr>
          <w:b/>
          <w:sz w:val="24"/>
          <w:szCs w:val="24"/>
        </w:rPr>
        <w:t>CONFERENCES / PROGRESS REPORTS</w:t>
      </w:r>
    </w:p>
    <w:p w14:paraId="7CF31DD4" w14:textId="77777777" w:rsidR="009962B6" w:rsidRDefault="006C1547">
      <w:pPr>
        <w:widowControl w:val="0"/>
        <w:spacing w:before="196"/>
        <w:ind w:left="-32"/>
        <w:rPr>
          <w:color w:val="FF5402"/>
        </w:rPr>
      </w:pPr>
      <w:r>
        <w:rPr>
          <w:color w:val="FF5402"/>
        </w:rPr>
        <w:t>Local information</w:t>
      </w:r>
    </w:p>
    <w:p w14:paraId="7CF31DD5" w14:textId="77777777" w:rsidR="009962B6" w:rsidRDefault="009962B6">
      <w:pPr>
        <w:widowControl w:val="0"/>
        <w:spacing w:before="196"/>
        <w:ind w:left="-32"/>
        <w:rPr>
          <w:color w:val="FF5402"/>
        </w:rPr>
      </w:pPr>
    </w:p>
    <w:p w14:paraId="7CF31DD6" w14:textId="77777777" w:rsidR="009962B6" w:rsidRDefault="006C1547">
      <w:pPr>
        <w:rPr>
          <w:b/>
          <w:sz w:val="24"/>
          <w:szCs w:val="24"/>
        </w:rPr>
      </w:pPr>
      <w:r>
        <w:rPr>
          <w:b/>
          <w:sz w:val="24"/>
          <w:szCs w:val="24"/>
        </w:rPr>
        <w:t>UNIFORM</w:t>
      </w:r>
    </w:p>
    <w:p w14:paraId="7CF31DD7" w14:textId="77777777" w:rsidR="009962B6" w:rsidRDefault="006C1547">
      <w:pPr>
        <w:widowControl w:val="0"/>
        <w:spacing w:before="196"/>
        <w:ind w:left="-32"/>
        <w:rPr>
          <w:b/>
          <w:sz w:val="36"/>
          <w:szCs w:val="36"/>
        </w:rPr>
      </w:pPr>
      <w:r>
        <w:rPr>
          <w:color w:val="FF5402"/>
        </w:rPr>
        <w:t>Local information</w:t>
      </w:r>
    </w:p>
    <w:p w14:paraId="7CF31DD8" w14:textId="77777777" w:rsidR="009962B6" w:rsidRDefault="006C1547" w:rsidP="0055263A">
      <w:pPr>
        <w:pStyle w:val="Heading1"/>
      </w:pPr>
      <w:bookmarkStart w:id="188" w:name="_eji4i24p8ngr" w:colFirst="0" w:colLast="0"/>
      <w:bookmarkEnd w:id="188"/>
      <w:r>
        <w:br w:type="page"/>
      </w:r>
    </w:p>
    <w:p w14:paraId="7CF31DD9" w14:textId="37F88699" w:rsidR="009962B6" w:rsidRDefault="006C1547" w:rsidP="0055263A">
      <w:pPr>
        <w:pStyle w:val="Heading2"/>
      </w:pPr>
      <w:bookmarkStart w:id="189" w:name="_Toc102636733"/>
      <w:r>
        <w:lastRenderedPageBreak/>
        <w:t>Virtual Classroom Video/Audio Recording</w:t>
      </w:r>
      <w:bookmarkEnd w:id="189"/>
    </w:p>
    <w:p w14:paraId="7CF31DDA" w14:textId="77777777" w:rsidR="009962B6" w:rsidRDefault="009962B6">
      <w:pPr>
        <w:ind w:right="0"/>
      </w:pPr>
    </w:p>
    <w:p w14:paraId="7CF31DDB" w14:textId="7FCC516D" w:rsidR="009962B6" w:rsidRDefault="006C1547">
      <w:pPr>
        <w:ind w:right="0"/>
      </w:pPr>
      <w:r>
        <w:t xml:space="preserve">In order to provide continuity of instruction during flexible instruction days, </w:t>
      </w:r>
      <w:r w:rsidR="00BB59B3">
        <w:t>All Saints Catholic Elementary</w:t>
      </w:r>
      <w:r>
        <w:t xml:space="preserve"> will use a variety of teaching methods, including virtual classroom activities. Participation in virtual classroom activities is subject to school policies and regulations, including, but not limited to: student conduct/behavior and acceptable use of technology. </w:t>
      </w:r>
    </w:p>
    <w:p w14:paraId="7CF31DDC" w14:textId="77777777" w:rsidR="009962B6" w:rsidRDefault="009962B6">
      <w:pPr>
        <w:ind w:right="0"/>
      </w:pPr>
    </w:p>
    <w:p w14:paraId="7CF31DDD" w14:textId="77777777" w:rsidR="009962B6" w:rsidRDefault="006C1547">
      <w:pPr>
        <w:ind w:right="0"/>
      </w:pPr>
      <w:r>
        <w:t xml:space="preserve">I/We understand that my child’s instructor may conduct virtual classroom activities. Be aware that video, including audio, will be used for teaching purposes, and at times, teachers may record classroom activities for educational use/purposes. The recordings will only be shared within the school setting for students unable to attend the virtual classroom activity in real-time. Video recordings will be available for download so that School students may access said recordings during remote learning, but such use will be limited to School students only. School students can view them online or offline in coordination with their daily instruction. Any use of said virtual academic content outside of School’s instructor or administrator approved use, such as uploading or sharing of said video content to a third-party website, personal website, or a social media account is strictly prohibited. This prohibition also extends to sharing such recordings to non-School students. </w:t>
      </w:r>
    </w:p>
    <w:p w14:paraId="7CF31DE0" w14:textId="77777777" w:rsidR="009962B6" w:rsidRDefault="009962B6">
      <w:pPr>
        <w:ind w:right="0"/>
      </w:pPr>
    </w:p>
    <w:p w14:paraId="7CF31DE1" w14:textId="66404F72" w:rsidR="009962B6" w:rsidRDefault="006C1547">
      <w:pPr>
        <w:ind w:right="0"/>
      </w:pPr>
      <w:r>
        <w:t xml:space="preserve">The instructor will provide advance notice of recording a classroom activity. If you have questions or need assistance with virtual classroom activities, please contact your child’s instructor or </w:t>
      </w:r>
      <w:r w:rsidR="00BB59B3">
        <w:t>All Saints Catholic Elementary School</w:t>
      </w:r>
      <w:r>
        <w:t xml:space="preserve">. </w:t>
      </w:r>
    </w:p>
    <w:p w14:paraId="7CF31DE2" w14:textId="77777777" w:rsidR="009962B6" w:rsidRDefault="009962B6">
      <w:pPr>
        <w:ind w:right="0"/>
      </w:pPr>
    </w:p>
    <w:p w14:paraId="7CF31DE3" w14:textId="48CEAF8A" w:rsidR="009962B6" w:rsidRDefault="006C1547">
      <w:pPr>
        <w:ind w:right="0"/>
      </w:pPr>
      <w:r>
        <w:t xml:space="preserve">I/We hereby consent to the </w:t>
      </w:r>
      <w:r w:rsidR="00BB59B3">
        <w:t>school’s</w:t>
      </w:r>
      <w:r>
        <w:t xml:space="preserve"> collection, use, and/or disclosure of information about my child through video conferencing and recording applications and other manual and/or electronic procedures utilized within course instruction. I/We understand that my child is participating in a virtual academic setting, and that the information collected is a part of the remote classroom experience currently being utilized. This consent form covers all forms of remote learning courses. The information supplied to the instructor and/or School is meant solely for educational and class related use. </w:t>
      </w:r>
    </w:p>
    <w:p w14:paraId="7CF31DE4" w14:textId="77777777" w:rsidR="009962B6" w:rsidRDefault="009962B6">
      <w:pPr>
        <w:ind w:right="0"/>
      </w:pPr>
    </w:p>
    <w:p w14:paraId="7CF31DE5" w14:textId="77777777" w:rsidR="009962B6" w:rsidRDefault="009962B6">
      <w:pPr>
        <w:ind w:right="0"/>
      </w:pPr>
    </w:p>
    <w:p w14:paraId="7CF31DE6" w14:textId="5670E6B3" w:rsidR="009962B6" w:rsidRDefault="006C1547">
      <w:pPr>
        <w:ind w:right="0"/>
        <w:rPr>
          <w:b/>
        </w:rPr>
      </w:pPr>
      <w:r>
        <w:t xml:space="preserve">My signature on the handbook agreement form means that I agree with the </w:t>
      </w:r>
      <w:r>
        <w:rPr>
          <w:i/>
        </w:rPr>
        <w:t>Virtual Classroom</w:t>
      </w:r>
      <w:r w:rsidR="00BB59B3">
        <w:rPr>
          <w:i/>
        </w:rPr>
        <w:t xml:space="preserve"> </w:t>
      </w:r>
      <w:r>
        <w:rPr>
          <w:i/>
        </w:rPr>
        <w:t>Video/Audio Recording</w:t>
      </w:r>
      <w:r>
        <w:t xml:space="preserve"> policy</w:t>
      </w:r>
      <w:r>
        <w:br w:type="page"/>
      </w:r>
    </w:p>
    <w:p w14:paraId="7CF31DE7" w14:textId="77777777" w:rsidR="009962B6" w:rsidRDefault="006C1547">
      <w:pPr>
        <w:ind w:right="0"/>
      </w:pPr>
      <w:r>
        <w:rPr>
          <w:b/>
        </w:rPr>
        <w:lastRenderedPageBreak/>
        <w:t>MEDIA RELEASE OPT-OUT:</w:t>
      </w:r>
      <w:r>
        <w:t xml:space="preserve"> If you do not consent to having your child photographed, videotaped, or interviewed by the media, you will need to file an opt-out form which can be obtained through the school office. Please be aware that your child will be excluded from group photos of the class, yearbook, and school public performances in order to protect your child from photographs or video recordings. This opt-out form must be received within the first 5 days of the school year start date. Otherwise, by signing the handbook agreement form, you consent to the above.  Please note: This form does not override the </w:t>
      </w:r>
      <w:r>
        <w:rPr>
          <w:i/>
        </w:rPr>
        <w:t>Virtual Classroom Video/Audio Recording agreement</w:t>
      </w:r>
      <w:r>
        <w:t>.</w:t>
      </w:r>
    </w:p>
    <w:p w14:paraId="7CF31DE8" w14:textId="77777777" w:rsidR="009962B6" w:rsidRDefault="009962B6">
      <w:pPr>
        <w:ind w:right="0"/>
      </w:pPr>
    </w:p>
    <w:p w14:paraId="7CF31DE9" w14:textId="77777777" w:rsidR="009962B6" w:rsidRDefault="009962B6">
      <w:pPr>
        <w:widowControl w:val="0"/>
        <w:ind w:left="-32"/>
        <w:jc w:val="center"/>
      </w:pPr>
    </w:p>
    <w:p w14:paraId="7CF31DEA" w14:textId="77777777" w:rsidR="009962B6" w:rsidRDefault="006C1547" w:rsidP="0055263A">
      <w:pPr>
        <w:pStyle w:val="Heading2"/>
      </w:pPr>
      <w:bookmarkStart w:id="190" w:name="_Toc102636734"/>
      <w:r>
        <w:t>PHOTOGRAPH AND MEDIA OPT-OUT FORM</w:t>
      </w:r>
      <w:bookmarkEnd w:id="190"/>
    </w:p>
    <w:p w14:paraId="7CF31DEB" w14:textId="77777777" w:rsidR="009962B6" w:rsidRDefault="006C1547" w:rsidP="0055263A">
      <w:pPr>
        <w:pStyle w:val="Heading2"/>
      </w:pPr>
      <w:bookmarkStart w:id="191" w:name="_sil1y3jhcaxe" w:colFirst="0" w:colLast="0"/>
      <w:bookmarkEnd w:id="191"/>
      <w:r>
        <w:t xml:space="preserve"> </w:t>
      </w:r>
    </w:p>
    <w:p w14:paraId="7CF31DEC" w14:textId="2C99A422" w:rsidR="009962B6" w:rsidRDefault="006C1547">
      <w:pPr>
        <w:spacing w:line="256" w:lineRule="auto"/>
        <w:ind w:right="0"/>
      </w:pPr>
      <w:r>
        <w:t xml:space="preserve">If you DO NOT give permission for your student to be video recorded, interviewed, photographed for news media or give the right to reproduce, copyright, publish, circulate or otherwise use any school pictures and video of your child produced by the </w:t>
      </w:r>
      <w:r w:rsidR="00BB59B3">
        <w:t>Diocese of Xavier</w:t>
      </w:r>
      <w:r>
        <w:t xml:space="preserve"> and </w:t>
      </w:r>
      <w:r w:rsidR="00BB59B3">
        <w:t>All Saints Catholic Elementary School</w:t>
      </w:r>
      <w:r>
        <w:t>, sign below and return this from to the school office. (This applies to the current school year only. Please fill out a new form each school year if you do not want your child’s photo or video published.)</w:t>
      </w:r>
    </w:p>
    <w:p w14:paraId="7CF31DED" w14:textId="77777777" w:rsidR="009962B6" w:rsidRDefault="006C1547" w:rsidP="0055263A">
      <w:pPr>
        <w:pStyle w:val="Heading2"/>
      </w:pPr>
      <w:bookmarkStart w:id="192" w:name="_3h02gc212bb" w:colFirst="0" w:colLast="0"/>
      <w:bookmarkEnd w:id="192"/>
      <w:r>
        <w:t xml:space="preserve"> </w:t>
      </w:r>
    </w:p>
    <w:p w14:paraId="7CF31DEE" w14:textId="6D2F7075" w:rsidR="009962B6" w:rsidRDefault="006C1547">
      <w:pPr>
        <w:spacing w:line="256" w:lineRule="auto"/>
        <w:ind w:right="0"/>
      </w:pPr>
      <w:r>
        <w:t xml:space="preserve">Current School: </w:t>
      </w:r>
      <w:r w:rsidR="004933AF">
        <w:t>2022-2023</w:t>
      </w:r>
    </w:p>
    <w:tbl>
      <w:tblPr>
        <w:tblW w:w="903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525"/>
        <w:gridCol w:w="990"/>
        <w:gridCol w:w="3525"/>
        <w:gridCol w:w="990"/>
      </w:tblGrid>
      <w:tr w:rsidR="009962B6" w14:paraId="7CF31DF7" w14:textId="77777777">
        <w:trPr>
          <w:trHeight w:val="920"/>
        </w:trPr>
        <w:tc>
          <w:tcPr>
            <w:tcW w:w="3525" w:type="dxa"/>
            <w:tcBorders>
              <w:top w:val="nil"/>
              <w:left w:val="nil"/>
              <w:bottom w:val="nil"/>
              <w:right w:val="nil"/>
            </w:tcBorders>
            <w:tcMar>
              <w:top w:w="100" w:type="dxa"/>
              <w:left w:w="100" w:type="dxa"/>
              <w:bottom w:w="100" w:type="dxa"/>
              <w:right w:w="100" w:type="dxa"/>
            </w:tcMar>
          </w:tcPr>
          <w:p w14:paraId="7CF31DEF" w14:textId="77777777" w:rsidR="009962B6" w:rsidRDefault="006C1547">
            <w:pPr>
              <w:ind w:right="0"/>
            </w:pPr>
            <w:r>
              <w:t>______________________________</w:t>
            </w:r>
          </w:p>
          <w:p w14:paraId="7CF31DF0" w14:textId="77777777" w:rsidR="009962B6" w:rsidRDefault="006C1547">
            <w:pPr>
              <w:ind w:right="0"/>
            </w:pPr>
            <w:r>
              <w:t>STUDENT NAME</w:t>
            </w:r>
          </w:p>
        </w:tc>
        <w:tc>
          <w:tcPr>
            <w:tcW w:w="990" w:type="dxa"/>
            <w:tcBorders>
              <w:top w:val="nil"/>
              <w:left w:val="nil"/>
              <w:bottom w:val="nil"/>
              <w:right w:val="nil"/>
            </w:tcBorders>
            <w:tcMar>
              <w:top w:w="100" w:type="dxa"/>
              <w:left w:w="100" w:type="dxa"/>
              <w:bottom w:w="100" w:type="dxa"/>
              <w:right w:w="100" w:type="dxa"/>
            </w:tcMar>
          </w:tcPr>
          <w:p w14:paraId="7CF31DF1" w14:textId="77777777" w:rsidR="009962B6" w:rsidRDefault="006C1547">
            <w:pPr>
              <w:ind w:right="0"/>
            </w:pPr>
            <w:r>
              <w:t>_______</w:t>
            </w:r>
          </w:p>
          <w:p w14:paraId="7CF31DF2" w14:textId="77777777" w:rsidR="009962B6" w:rsidRDefault="006C1547">
            <w:pPr>
              <w:ind w:right="0"/>
            </w:pPr>
            <w:r>
              <w:t>GRADE</w:t>
            </w:r>
          </w:p>
        </w:tc>
        <w:tc>
          <w:tcPr>
            <w:tcW w:w="3525" w:type="dxa"/>
            <w:tcBorders>
              <w:top w:val="nil"/>
              <w:left w:val="nil"/>
              <w:bottom w:val="nil"/>
              <w:right w:val="nil"/>
            </w:tcBorders>
            <w:tcMar>
              <w:top w:w="100" w:type="dxa"/>
              <w:left w:w="100" w:type="dxa"/>
              <w:bottom w:w="100" w:type="dxa"/>
              <w:right w:w="100" w:type="dxa"/>
            </w:tcMar>
          </w:tcPr>
          <w:p w14:paraId="7CF31DF3" w14:textId="77777777" w:rsidR="009962B6" w:rsidRDefault="006C1547">
            <w:pPr>
              <w:ind w:right="0"/>
            </w:pPr>
            <w:r>
              <w:t>______________________________</w:t>
            </w:r>
          </w:p>
          <w:p w14:paraId="7CF31DF4" w14:textId="77777777" w:rsidR="009962B6" w:rsidRDefault="006C1547">
            <w:pPr>
              <w:ind w:right="0"/>
            </w:pPr>
            <w:r>
              <w:t>STUDENT NAME</w:t>
            </w:r>
          </w:p>
        </w:tc>
        <w:tc>
          <w:tcPr>
            <w:tcW w:w="990" w:type="dxa"/>
            <w:tcBorders>
              <w:top w:val="nil"/>
              <w:left w:val="nil"/>
              <w:bottom w:val="nil"/>
              <w:right w:val="nil"/>
            </w:tcBorders>
            <w:tcMar>
              <w:top w:w="100" w:type="dxa"/>
              <w:left w:w="100" w:type="dxa"/>
              <w:bottom w:w="100" w:type="dxa"/>
              <w:right w:w="100" w:type="dxa"/>
            </w:tcMar>
          </w:tcPr>
          <w:p w14:paraId="7CF31DF5" w14:textId="77777777" w:rsidR="009962B6" w:rsidRDefault="006C1547">
            <w:pPr>
              <w:ind w:right="0"/>
            </w:pPr>
            <w:r>
              <w:t>_______</w:t>
            </w:r>
          </w:p>
          <w:p w14:paraId="7CF31DF6" w14:textId="77777777" w:rsidR="009962B6" w:rsidRDefault="006C1547">
            <w:pPr>
              <w:ind w:right="0"/>
            </w:pPr>
            <w:r>
              <w:t>GRADE</w:t>
            </w:r>
          </w:p>
        </w:tc>
      </w:tr>
      <w:tr w:rsidR="009962B6" w14:paraId="7CF31DFC" w14:textId="77777777">
        <w:trPr>
          <w:trHeight w:val="460"/>
        </w:trPr>
        <w:tc>
          <w:tcPr>
            <w:tcW w:w="3525" w:type="dxa"/>
            <w:tcBorders>
              <w:top w:val="nil"/>
              <w:left w:val="nil"/>
              <w:bottom w:val="nil"/>
              <w:right w:val="nil"/>
            </w:tcBorders>
            <w:tcMar>
              <w:top w:w="100" w:type="dxa"/>
              <w:left w:w="100" w:type="dxa"/>
              <w:bottom w:w="100" w:type="dxa"/>
              <w:right w:w="100" w:type="dxa"/>
            </w:tcMar>
          </w:tcPr>
          <w:p w14:paraId="7CF31DF8" w14:textId="77777777" w:rsidR="009962B6" w:rsidRDefault="006C1547">
            <w:pPr>
              <w:ind w:right="0"/>
            </w:pPr>
            <w:r>
              <w:t xml:space="preserve"> </w:t>
            </w:r>
          </w:p>
        </w:tc>
        <w:tc>
          <w:tcPr>
            <w:tcW w:w="990" w:type="dxa"/>
            <w:tcBorders>
              <w:top w:val="nil"/>
              <w:left w:val="nil"/>
              <w:bottom w:val="nil"/>
              <w:right w:val="nil"/>
            </w:tcBorders>
            <w:tcMar>
              <w:top w:w="100" w:type="dxa"/>
              <w:left w:w="100" w:type="dxa"/>
              <w:bottom w:w="100" w:type="dxa"/>
              <w:right w:w="100" w:type="dxa"/>
            </w:tcMar>
          </w:tcPr>
          <w:p w14:paraId="7CF31DF9" w14:textId="77777777" w:rsidR="009962B6" w:rsidRDefault="006C1547">
            <w:pPr>
              <w:ind w:right="0"/>
            </w:pPr>
            <w:r>
              <w:t xml:space="preserve"> </w:t>
            </w:r>
          </w:p>
        </w:tc>
        <w:tc>
          <w:tcPr>
            <w:tcW w:w="3525" w:type="dxa"/>
            <w:tcBorders>
              <w:top w:val="nil"/>
              <w:left w:val="nil"/>
              <w:bottom w:val="nil"/>
              <w:right w:val="nil"/>
            </w:tcBorders>
            <w:tcMar>
              <w:top w:w="100" w:type="dxa"/>
              <w:left w:w="100" w:type="dxa"/>
              <w:bottom w:w="100" w:type="dxa"/>
              <w:right w:w="100" w:type="dxa"/>
            </w:tcMar>
          </w:tcPr>
          <w:p w14:paraId="7CF31DFA" w14:textId="77777777" w:rsidR="009962B6" w:rsidRDefault="006C1547">
            <w:pPr>
              <w:ind w:right="0"/>
            </w:pPr>
            <w:r>
              <w:t xml:space="preserve"> </w:t>
            </w:r>
          </w:p>
        </w:tc>
        <w:tc>
          <w:tcPr>
            <w:tcW w:w="990" w:type="dxa"/>
            <w:tcBorders>
              <w:top w:val="nil"/>
              <w:left w:val="nil"/>
              <w:bottom w:val="nil"/>
              <w:right w:val="nil"/>
            </w:tcBorders>
            <w:tcMar>
              <w:top w:w="100" w:type="dxa"/>
              <w:left w:w="100" w:type="dxa"/>
              <w:bottom w:w="100" w:type="dxa"/>
              <w:right w:w="100" w:type="dxa"/>
            </w:tcMar>
          </w:tcPr>
          <w:p w14:paraId="7CF31DFB" w14:textId="77777777" w:rsidR="009962B6" w:rsidRDefault="006C1547">
            <w:pPr>
              <w:ind w:right="0"/>
            </w:pPr>
            <w:r>
              <w:t xml:space="preserve"> </w:t>
            </w:r>
          </w:p>
        </w:tc>
      </w:tr>
      <w:tr w:rsidR="009962B6" w14:paraId="7CF31E05" w14:textId="77777777">
        <w:trPr>
          <w:trHeight w:val="920"/>
        </w:trPr>
        <w:tc>
          <w:tcPr>
            <w:tcW w:w="3525" w:type="dxa"/>
            <w:tcBorders>
              <w:top w:val="nil"/>
              <w:left w:val="nil"/>
              <w:bottom w:val="nil"/>
              <w:right w:val="nil"/>
            </w:tcBorders>
            <w:tcMar>
              <w:top w:w="100" w:type="dxa"/>
              <w:left w:w="100" w:type="dxa"/>
              <w:bottom w:w="100" w:type="dxa"/>
              <w:right w:w="100" w:type="dxa"/>
            </w:tcMar>
          </w:tcPr>
          <w:p w14:paraId="7CF31DFD" w14:textId="77777777" w:rsidR="009962B6" w:rsidRDefault="006C1547">
            <w:pPr>
              <w:ind w:right="0"/>
            </w:pPr>
            <w:r>
              <w:t>______________________________</w:t>
            </w:r>
          </w:p>
          <w:p w14:paraId="7CF31DFE" w14:textId="77777777" w:rsidR="009962B6" w:rsidRDefault="006C1547">
            <w:pPr>
              <w:ind w:right="0"/>
            </w:pPr>
            <w:r>
              <w:t>STUDENT NAME</w:t>
            </w:r>
          </w:p>
        </w:tc>
        <w:tc>
          <w:tcPr>
            <w:tcW w:w="990" w:type="dxa"/>
            <w:tcBorders>
              <w:top w:val="nil"/>
              <w:left w:val="nil"/>
              <w:bottom w:val="nil"/>
              <w:right w:val="nil"/>
            </w:tcBorders>
            <w:tcMar>
              <w:top w:w="100" w:type="dxa"/>
              <w:left w:w="100" w:type="dxa"/>
              <w:bottom w:w="100" w:type="dxa"/>
              <w:right w:w="100" w:type="dxa"/>
            </w:tcMar>
          </w:tcPr>
          <w:p w14:paraId="7CF31DFF" w14:textId="77777777" w:rsidR="009962B6" w:rsidRDefault="006C1547">
            <w:pPr>
              <w:ind w:right="0"/>
            </w:pPr>
            <w:r>
              <w:t>_______</w:t>
            </w:r>
          </w:p>
          <w:p w14:paraId="7CF31E00" w14:textId="77777777" w:rsidR="009962B6" w:rsidRDefault="006C1547">
            <w:pPr>
              <w:ind w:right="0"/>
            </w:pPr>
            <w:r>
              <w:t>GRADE</w:t>
            </w:r>
          </w:p>
        </w:tc>
        <w:tc>
          <w:tcPr>
            <w:tcW w:w="3525" w:type="dxa"/>
            <w:tcBorders>
              <w:top w:val="nil"/>
              <w:left w:val="nil"/>
              <w:bottom w:val="nil"/>
              <w:right w:val="nil"/>
            </w:tcBorders>
            <w:tcMar>
              <w:top w:w="100" w:type="dxa"/>
              <w:left w:w="100" w:type="dxa"/>
              <w:bottom w:w="100" w:type="dxa"/>
              <w:right w:w="100" w:type="dxa"/>
            </w:tcMar>
          </w:tcPr>
          <w:p w14:paraId="7CF31E01" w14:textId="77777777" w:rsidR="009962B6" w:rsidRDefault="006C1547">
            <w:pPr>
              <w:ind w:right="0"/>
            </w:pPr>
            <w:r>
              <w:t>______________________________</w:t>
            </w:r>
          </w:p>
          <w:p w14:paraId="7CF31E02" w14:textId="77777777" w:rsidR="009962B6" w:rsidRDefault="006C1547">
            <w:pPr>
              <w:ind w:right="0"/>
            </w:pPr>
            <w:r>
              <w:t>STUDENT NAME</w:t>
            </w:r>
          </w:p>
        </w:tc>
        <w:tc>
          <w:tcPr>
            <w:tcW w:w="990" w:type="dxa"/>
            <w:tcBorders>
              <w:top w:val="nil"/>
              <w:left w:val="nil"/>
              <w:bottom w:val="nil"/>
              <w:right w:val="nil"/>
            </w:tcBorders>
            <w:tcMar>
              <w:top w:w="100" w:type="dxa"/>
              <w:left w:w="100" w:type="dxa"/>
              <w:bottom w:w="100" w:type="dxa"/>
              <w:right w:w="100" w:type="dxa"/>
            </w:tcMar>
          </w:tcPr>
          <w:p w14:paraId="7CF31E03" w14:textId="77777777" w:rsidR="009962B6" w:rsidRDefault="006C1547">
            <w:pPr>
              <w:ind w:right="0"/>
            </w:pPr>
            <w:r>
              <w:t>_______</w:t>
            </w:r>
          </w:p>
          <w:p w14:paraId="7CF31E04" w14:textId="77777777" w:rsidR="009962B6" w:rsidRDefault="006C1547">
            <w:pPr>
              <w:ind w:right="0"/>
            </w:pPr>
            <w:r>
              <w:t>GRADE</w:t>
            </w:r>
          </w:p>
        </w:tc>
      </w:tr>
    </w:tbl>
    <w:p w14:paraId="7CF31E06" w14:textId="77777777" w:rsidR="009962B6" w:rsidRDefault="006C1547">
      <w:pPr>
        <w:spacing w:line="256" w:lineRule="auto"/>
        <w:ind w:right="0"/>
      </w:pPr>
      <w:r>
        <w:t xml:space="preserve"> </w:t>
      </w:r>
    </w:p>
    <w:p w14:paraId="7CF31E07" w14:textId="77777777" w:rsidR="009962B6" w:rsidRDefault="006C1547">
      <w:pPr>
        <w:spacing w:line="256" w:lineRule="auto"/>
        <w:ind w:right="0"/>
        <w:rPr>
          <w:i/>
        </w:rPr>
      </w:pPr>
      <w:r>
        <w:rPr>
          <w:i/>
        </w:rPr>
        <w:t>Please note that if your student participates in public events (such as a sporting event or drama production that is open to the community) the school has little or no control over photographs taken by media, other parents or community members attending the event and cannot be held accountable for the publication of events open to the public.  School liturgical or special events may also be livestreamed.</w:t>
      </w:r>
    </w:p>
    <w:p w14:paraId="7CF31E08" w14:textId="77777777" w:rsidR="009962B6" w:rsidRDefault="006C1547">
      <w:pPr>
        <w:spacing w:line="256" w:lineRule="auto"/>
        <w:ind w:right="0"/>
      </w:pPr>
      <w:r>
        <w:t xml:space="preserve"> </w:t>
      </w:r>
    </w:p>
    <w:p w14:paraId="7CF31E09" w14:textId="77777777" w:rsidR="009962B6" w:rsidRDefault="006C1547">
      <w:pPr>
        <w:spacing w:line="256" w:lineRule="auto"/>
        <w:ind w:right="0"/>
      </w:pPr>
      <w:r>
        <w:rPr>
          <w:rFonts w:ascii="Nova Mono" w:eastAsia="Nova Mono" w:hAnsi="Nova Mono" w:cs="Nova Mono"/>
          <w:sz w:val="28"/>
          <w:szCs w:val="28"/>
        </w:rPr>
        <w:t xml:space="preserve"> ⬜</w:t>
      </w:r>
      <w:r>
        <w:t xml:space="preserve"> I wish to have my child included in the yearbook only.</w:t>
      </w:r>
    </w:p>
    <w:p w14:paraId="7CF31E0A" w14:textId="77777777" w:rsidR="009962B6" w:rsidRDefault="006C1547">
      <w:pPr>
        <w:spacing w:line="256" w:lineRule="auto"/>
        <w:ind w:right="0"/>
      </w:pPr>
      <w:r>
        <w:t xml:space="preserve"> </w:t>
      </w:r>
    </w:p>
    <w:tbl>
      <w:tblPr>
        <w:tblW w:w="88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570"/>
        <w:gridCol w:w="2310"/>
      </w:tblGrid>
      <w:tr w:rsidR="009962B6" w14:paraId="7CF31E0F" w14:textId="77777777">
        <w:trPr>
          <w:trHeight w:val="920"/>
        </w:trPr>
        <w:tc>
          <w:tcPr>
            <w:tcW w:w="6570" w:type="dxa"/>
            <w:tcBorders>
              <w:top w:val="nil"/>
              <w:left w:val="nil"/>
              <w:bottom w:val="nil"/>
              <w:right w:val="nil"/>
            </w:tcBorders>
            <w:tcMar>
              <w:top w:w="100" w:type="dxa"/>
              <w:left w:w="100" w:type="dxa"/>
              <w:bottom w:w="100" w:type="dxa"/>
              <w:right w:w="100" w:type="dxa"/>
            </w:tcMar>
          </w:tcPr>
          <w:p w14:paraId="7CF31E0B" w14:textId="77777777" w:rsidR="009962B6" w:rsidRDefault="006C1547">
            <w:pPr>
              <w:ind w:right="0"/>
            </w:pPr>
            <w:r>
              <w:t>_____________________________________________________</w:t>
            </w:r>
          </w:p>
          <w:p w14:paraId="7CF31E0C" w14:textId="77777777" w:rsidR="009962B6" w:rsidRDefault="006C1547">
            <w:pPr>
              <w:ind w:right="0"/>
            </w:pPr>
            <w:r>
              <w:t>PARENT/GUARDIAN SIGNATURE</w:t>
            </w:r>
          </w:p>
        </w:tc>
        <w:tc>
          <w:tcPr>
            <w:tcW w:w="2310" w:type="dxa"/>
            <w:tcBorders>
              <w:top w:val="nil"/>
              <w:left w:val="nil"/>
              <w:bottom w:val="nil"/>
              <w:right w:val="nil"/>
            </w:tcBorders>
            <w:tcMar>
              <w:top w:w="100" w:type="dxa"/>
              <w:left w:w="100" w:type="dxa"/>
              <w:bottom w:w="100" w:type="dxa"/>
              <w:right w:w="100" w:type="dxa"/>
            </w:tcMar>
          </w:tcPr>
          <w:p w14:paraId="7CF31E0D" w14:textId="77777777" w:rsidR="009962B6" w:rsidRDefault="006C1547">
            <w:pPr>
              <w:ind w:right="0"/>
            </w:pPr>
            <w:r>
              <w:t>_________________</w:t>
            </w:r>
          </w:p>
          <w:p w14:paraId="7CF31E0E" w14:textId="77777777" w:rsidR="009962B6" w:rsidRDefault="006C1547">
            <w:pPr>
              <w:ind w:right="0"/>
            </w:pPr>
            <w:r>
              <w:t>DATE</w:t>
            </w:r>
          </w:p>
        </w:tc>
      </w:tr>
    </w:tbl>
    <w:p w14:paraId="7CF31E10" w14:textId="77777777" w:rsidR="009962B6" w:rsidRDefault="006C1547" w:rsidP="0055263A">
      <w:pPr>
        <w:pStyle w:val="Heading1"/>
      </w:pPr>
      <w:bookmarkStart w:id="193" w:name="_acecoou9ki5t" w:colFirst="0" w:colLast="0"/>
      <w:bookmarkEnd w:id="193"/>
      <w:r>
        <w:br w:type="page"/>
      </w:r>
    </w:p>
    <w:p w14:paraId="7CF31E11" w14:textId="77777777" w:rsidR="009962B6" w:rsidRDefault="009962B6">
      <w:pPr>
        <w:spacing w:after="60" w:line="240" w:lineRule="auto"/>
        <w:ind w:right="0"/>
        <w:rPr>
          <w:b/>
          <w:sz w:val="28"/>
          <w:szCs w:val="28"/>
        </w:rPr>
      </w:pPr>
    </w:p>
    <w:p w14:paraId="7CF31E12" w14:textId="4FFA2646" w:rsidR="009962B6" w:rsidRDefault="004933AF">
      <w:pPr>
        <w:widowControl w:val="0"/>
        <w:ind w:left="-32"/>
        <w:jc w:val="center"/>
        <w:rPr>
          <w:b/>
          <w:sz w:val="28"/>
          <w:szCs w:val="28"/>
        </w:rPr>
      </w:pPr>
      <w:r>
        <w:rPr>
          <w:b/>
          <w:sz w:val="28"/>
          <w:szCs w:val="28"/>
        </w:rPr>
        <w:t>2022-2023</w:t>
      </w:r>
      <w:r w:rsidR="006C1547">
        <w:rPr>
          <w:b/>
          <w:sz w:val="28"/>
          <w:szCs w:val="28"/>
        </w:rPr>
        <w:t xml:space="preserve"> POLICY AGREEMENT</w:t>
      </w:r>
    </w:p>
    <w:p w14:paraId="7CF31E13" w14:textId="77777777" w:rsidR="009962B6" w:rsidRDefault="009962B6">
      <w:pPr>
        <w:widowControl w:val="0"/>
        <w:spacing w:before="2"/>
        <w:ind w:left="-32"/>
        <w:rPr>
          <w:b/>
          <w:sz w:val="24"/>
          <w:szCs w:val="24"/>
        </w:rPr>
      </w:pPr>
    </w:p>
    <w:p w14:paraId="7CF31E14" w14:textId="4BC3D7DA" w:rsidR="009962B6" w:rsidRDefault="006C1547">
      <w:pPr>
        <w:spacing w:after="200"/>
        <w:ind w:left="-32"/>
        <w:rPr>
          <w:sz w:val="24"/>
          <w:szCs w:val="24"/>
        </w:rPr>
      </w:pPr>
      <w:r>
        <w:rPr>
          <w:sz w:val="24"/>
          <w:szCs w:val="24"/>
        </w:rPr>
        <w:t xml:space="preserve">There have been revisions made to the Family Handbook for the </w:t>
      </w:r>
      <w:r w:rsidR="004933AF">
        <w:rPr>
          <w:sz w:val="24"/>
          <w:szCs w:val="24"/>
        </w:rPr>
        <w:t>2022-2023</w:t>
      </w:r>
      <w:r>
        <w:rPr>
          <w:sz w:val="24"/>
          <w:szCs w:val="24"/>
        </w:rPr>
        <w:t xml:space="preserve"> school year.  Copies of the Family Handbook and Responsible and other policies can be found on the </w:t>
      </w:r>
      <w:r w:rsidR="004A1E09">
        <w:rPr>
          <w:sz w:val="24"/>
          <w:szCs w:val="24"/>
        </w:rPr>
        <w:t xml:space="preserve">FACTS </w:t>
      </w:r>
      <w:r>
        <w:rPr>
          <w:sz w:val="24"/>
          <w:szCs w:val="24"/>
        </w:rPr>
        <w:t>Parent Portal.  If you do not have access to the internet and would like to request a print copy, please visit the school office.</w:t>
      </w:r>
    </w:p>
    <w:p w14:paraId="7CF31E15" w14:textId="5F9C90DE" w:rsidR="009962B6" w:rsidRDefault="006C1547">
      <w:pPr>
        <w:ind w:left="-32"/>
        <w:rPr>
          <w:sz w:val="24"/>
          <w:szCs w:val="24"/>
        </w:rPr>
      </w:pPr>
      <w:r>
        <w:rPr>
          <w:sz w:val="24"/>
          <w:szCs w:val="24"/>
        </w:rPr>
        <w:t xml:space="preserve">By signing this document, I/We affirm I/We have accessed a copy of the </w:t>
      </w:r>
      <w:r w:rsidR="004933AF">
        <w:rPr>
          <w:sz w:val="24"/>
          <w:szCs w:val="24"/>
        </w:rPr>
        <w:t>2022-2023</w:t>
      </w:r>
      <w:r>
        <w:rPr>
          <w:sz w:val="24"/>
          <w:szCs w:val="24"/>
        </w:rPr>
        <w:t xml:space="preserve"> Family Handbook and have carefully read and understand the policies, procedures, and regulations of </w:t>
      </w:r>
      <w:r w:rsidR="00BB59B3">
        <w:rPr>
          <w:sz w:val="24"/>
          <w:szCs w:val="24"/>
        </w:rPr>
        <w:t>All Saints Catholic Elementary School</w:t>
      </w:r>
      <w:r>
        <w:rPr>
          <w:sz w:val="24"/>
          <w:szCs w:val="24"/>
        </w:rPr>
        <w:t xml:space="preserve">, including, but not limited to: the Memorandum of Understanding, Student Release, Waiver of Liability, and Indemnity, academic policies, student and parent responsibilities, dress code, transportation policies, athletic policies, disciplinary regulations, and technology and media releases.  I/We hereby express agreement with these policies, procedures, and regulations.   I/We accept them as conditions for the enrollment of our child/children in </w:t>
      </w:r>
      <w:r w:rsidR="00BB59B3">
        <w:rPr>
          <w:sz w:val="24"/>
          <w:szCs w:val="24"/>
        </w:rPr>
        <w:t>All Saints</w:t>
      </w:r>
      <w:r>
        <w:rPr>
          <w:sz w:val="24"/>
          <w:szCs w:val="24"/>
        </w:rPr>
        <w:t xml:space="preserve"> Catholic Elementary.   I/We pledge support for the Catholic identity and mission of this school and by enrolling my child I commit myself to uphold all principles and policies that govern </w:t>
      </w:r>
      <w:r w:rsidR="00BB59B3">
        <w:rPr>
          <w:sz w:val="24"/>
          <w:szCs w:val="24"/>
        </w:rPr>
        <w:t>All Saints</w:t>
      </w:r>
      <w:r>
        <w:rPr>
          <w:sz w:val="24"/>
          <w:szCs w:val="24"/>
        </w:rPr>
        <w:t xml:space="preserve"> Catholic Elementary.  </w:t>
      </w:r>
    </w:p>
    <w:p w14:paraId="7CF31E16" w14:textId="77777777" w:rsidR="009962B6" w:rsidRDefault="009962B6">
      <w:pPr>
        <w:ind w:left="-32"/>
        <w:rPr>
          <w:sz w:val="24"/>
          <w:szCs w:val="24"/>
        </w:rPr>
      </w:pPr>
    </w:p>
    <w:p w14:paraId="7CF31E17" w14:textId="5EA2AE8D" w:rsidR="009962B6" w:rsidRDefault="006C1547">
      <w:pPr>
        <w:ind w:right="0"/>
        <w:rPr>
          <w:sz w:val="24"/>
          <w:szCs w:val="24"/>
        </w:rPr>
      </w:pPr>
      <w:r>
        <w:rPr>
          <w:sz w:val="24"/>
          <w:szCs w:val="24"/>
        </w:rPr>
        <w:t xml:space="preserve"> I/We agree to the financial </w:t>
      </w:r>
      <w:r w:rsidR="00BB59B3">
        <w:rPr>
          <w:sz w:val="24"/>
          <w:szCs w:val="24"/>
        </w:rPr>
        <w:t>responsibilities,</w:t>
      </w:r>
      <w:r>
        <w:rPr>
          <w:sz w:val="24"/>
          <w:szCs w:val="24"/>
        </w:rPr>
        <w:t xml:space="preserve"> which include but are not limited to payment in full of tuition, fees, extended care charges, and any other fees incurred during the school year.  </w:t>
      </w:r>
      <w:r w:rsidR="00BB59B3">
        <w:rPr>
          <w:sz w:val="24"/>
          <w:szCs w:val="24"/>
        </w:rPr>
        <w:t>All Saints</w:t>
      </w:r>
      <w:r>
        <w:rPr>
          <w:sz w:val="24"/>
          <w:szCs w:val="24"/>
        </w:rPr>
        <w:t xml:space="preserve"> Catholic Elementary reserves the right, in its sole discretion, to add, revise and/or delete school policies before, during and after the school year.</w:t>
      </w:r>
    </w:p>
    <w:p w14:paraId="7CF31E18" w14:textId="77777777" w:rsidR="009962B6" w:rsidRDefault="009962B6">
      <w:pPr>
        <w:widowControl w:val="0"/>
        <w:ind w:left="-32"/>
      </w:pPr>
    </w:p>
    <w:tbl>
      <w:tblPr>
        <w:tblW w:w="9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54"/>
        <w:gridCol w:w="975"/>
        <w:gridCol w:w="251"/>
        <w:gridCol w:w="3591"/>
        <w:gridCol w:w="1244"/>
      </w:tblGrid>
      <w:tr w:rsidR="009962B6" w14:paraId="7CF31E22" w14:textId="77777777" w:rsidTr="00BB59B3">
        <w:trPr>
          <w:trHeight w:val="501"/>
        </w:trPr>
        <w:tc>
          <w:tcPr>
            <w:tcW w:w="3754" w:type="dxa"/>
            <w:tcBorders>
              <w:top w:val="nil"/>
              <w:left w:val="nil"/>
              <w:bottom w:val="nil"/>
              <w:right w:val="nil"/>
            </w:tcBorders>
            <w:shd w:val="clear" w:color="auto" w:fill="auto"/>
            <w:tcMar>
              <w:top w:w="100" w:type="dxa"/>
              <w:left w:w="100" w:type="dxa"/>
              <w:bottom w:w="100" w:type="dxa"/>
              <w:right w:w="100" w:type="dxa"/>
            </w:tcMar>
          </w:tcPr>
          <w:p w14:paraId="7CF31E19" w14:textId="77777777" w:rsidR="009962B6" w:rsidRDefault="006C1547">
            <w:pPr>
              <w:widowControl w:val="0"/>
              <w:ind w:left="-32"/>
            </w:pPr>
            <w:r>
              <w:t>_______________________________</w:t>
            </w:r>
          </w:p>
          <w:p w14:paraId="7CF31E1A" w14:textId="77777777" w:rsidR="009962B6" w:rsidRDefault="006C1547">
            <w:pPr>
              <w:widowControl w:val="0"/>
              <w:ind w:left="-32"/>
              <w:rPr>
                <w:sz w:val="16"/>
                <w:szCs w:val="16"/>
              </w:rPr>
            </w:pPr>
            <w:r>
              <w:rPr>
                <w:sz w:val="16"/>
                <w:szCs w:val="16"/>
              </w:rPr>
              <w:t>STUDENT NAME</w:t>
            </w:r>
          </w:p>
        </w:tc>
        <w:tc>
          <w:tcPr>
            <w:tcW w:w="975" w:type="dxa"/>
            <w:tcBorders>
              <w:top w:val="nil"/>
              <w:left w:val="nil"/>
              <w:bottom w:val="nil"/>
              <w:right w:val="nil"/>
            </w:tcBorders>
            <w:shd w:val="clear" w:color="auto" w:fill="auto"/>
            <w:tcMar>
              <w:top w:w="100" w:type="dxa"/>
              <w:left w:w="100" w:type="dxa"/>
              <w:bottom w:w="100" w:type="dxa"/>
              <w:right w:w="100" w:type="dxa"/>
            </w:tcMar>
          </w:tcPr>
          <w:p w14:paraId="7CF31E1B" w14:textId="77777777" w:rsidR="009962B6" w:rsidRDefault="006C1547">
            <w:pPr>
              <w:widowControl w:val="0"/>
              <w:ind w:left="-32"/>
            </w:pPr>
            <w:r>
              <w:t>_______</w:t>
            </w:r>
          </w:p>
          <w:p w14:paraId="7CF31E1C" w14:textId="77777777" w:rsidR="009962B6" w:rsidRDefault="006C1547">
            <w:pPr>
              <w:widowControl w:val="0"/>
              <w:ind w:left="-32"/>
              <w:rPr>
                <w:sz w:val="16"/>
                <w:szCs w:val="16"/>
              </w:rPr>
            </w:pPr>
            <w:r>
              <w:rPr>
                <w:sz w:val="16"/>
                <w:szCs w:val="16"/>
              </w:rPr>
              <w:t>GRADE</w:t>
            </w:r>
          </w:p>
        </w:tc>
        <w:tc>
          <w:tcPr>
            <w:tcW w:w="251" w:type="dxa"/>
            <w:tcBorders>
              <w:top w:val="nil"/>
              <w:left w:val="nil"/>
              <w:bottom w:val="nil"/>
              <w:right w:val="nil"/>
            </w:tcBorders>
            <w:shd w:val="clear" w:color="auto" w:fill="auto"/>
            <w:tcMar>
              <w:top w:w="100" w:type="dxa"/>
              <w:left w:w="100" w:type="dxa"/>
              <w:bottom w:w="100" w:type="dxa"/>
              <w:right w:w="100" w:type="dxa"/>
            </w:tcMar>
          </w:tcPr>
          <w:p w14:paraId="7CF31E1D" w14:textId="77777777" w:rsidR="009962B6" w:rsidRDefault="009962B6">
            <w:pPr>
              <w:widowControl w:val="0"/>
              <w:ind w:left="-32"/>
            </w:pPr>
          </w:p>
        </w:tc>
        <w:tc>
          <w:tcPr>
            <w:tcW w:w="3591" w:type="dxa"/>
            <w:tcBorders>
              <w:top w:val="nil"/>
              <w:left w:val="nil"/>
              <w:bottom w:val="nil"/>
              <w:right w:val="nil"/>
            </w:tcBorders>
            <w:shd w:val="clear" w:color="auto" w:fill="auto"/>
            <w:tcMar>
              <w:top w:w="100" w:type="dxa"/>
              <w:left w:w="100" w:type="dxa"/>
              <w:bottom w:w="100" w:type="dxa"/>
              <w:right w:w="100" w:type="dxa"/>
            </w:tcMar>
          </w:tcPr>
          <w:p w14:paraId="7CF31E1E" w14:textId="77777777" w:rsidR="009962B6" w:rsidRDefault="006C1547">
            <w:pPr>
              <w:widowControl w:val="0"/>
              <w:ind w:left="-32"/>
            </w:pPr>
            <w:r>
              <w:t>_______________________________</w:t>
            </w:r>
          </w:p>
          <w:p w14:paraId="7CF31E1F" w14:textId="77777777" w:rsidR="009962B6" w:rsidRDefault="006C1547">
            <w:pPr>
              <w:widowControl w:val="0"/>
              <w:ind w:left="-32"/>
              <w:rPr>
                <w:sz w:val="16"/>
                <w:szCs w:val="16"/>
              </w:rPr>
            </w:pPr>
            <w:r>
              <w:rPr>
                <w:sz w:val="16"/>
                <w:szCs w:val="16"/>
              </w:rPr>
              <w:t>STUDENT NAME</w:t>
            </w:r>
          </w:p>
        </w:tc>
        <w:tc>
          <w:tcPr>
            <w:tcW w:w="1244" w:type="dxa"/>
            <w:tcBorders>
              <w:top w:val="nil"/>
              <w:left w:val="nil"/>
              <w:bottom w:val="nil"/>
              <w:right w:val="nil"/>
            </w:tcBorders>
            <w:shd w:val="clear" w:color="auto" w:fill="auto"/>
            <w:tcMar>
              <w:top w:w="100" w:type="dxa"/>
              <w:left w:w="100" w:type="dxa"/>
              <w:bottom w:w="100" w:type="dxa"/>
              <w:right w:w="100" w:type="dxa"/>
            </w:tcMar>
          </w:tcPr>
          <w:p w14:paraId="7CF31E20" w14:textId="77777777" w:rsidR="009962B6" w:rsidRDefault="006C1547">
            <w:pPr>
              <w:widowControl w:val="0"/>
              <w:ind w:left="-32"/>
            </w:pPr>
            <w:r>
              <w:t>_______</w:t>
            </w:r>
          </w:p>
          <w:p w14:paraId="7CF31E21" w14:textId="77777777" w:rsidR="009962B6" w:rsidRDefault="006C1547">
            <w:pPr>
              <w:widowControl w:val="0"/>
              <w:ind w:left="-32"/>
              <w:rPr>
                <w:sz w:val="16"/>
                <w:szCs w:val="16"/>
              </w:rPr>
            </w:pPr>
            <w:r>
              <w:rPr>
                <w:sz w:val="16"/>
                <w:szCs w:val="16"/>
              </w:rPr>
              <w:t>GRADE</w:t>
            </w:r>
          </w:p>
        </w:tc>
      </w:tr>
      <w:tr w:rsidR="009962B6" w14:paraId="7CF31E2C" w14:textId="77777777" w:rsidTr="00BB59B3">
        <w:trPr>
          <w:trHeight w:val="495"/>
        </w:trPr>
        <w:tc>
          <w:tcPr>
            <w:tcW w:w="3754" w:type="dxa"/>
            <w:tcBorders>
              <w:top w:val="nil"/>
              <w:left w:val="nil"/>
              <w:bottom w:val="nil"/>
              <w:right w:val="nil"/>
            </w:tcBorders>
            <w:shd w:val="clear" w:color="auto" w:fill="auto"/>
            <w:tcMar>
              <w:top w:w="100" w:type="dxa"/>
              <w:left w:w="100" w:type="dxa"/>
              <w:bottom w:w="100" w:type="dxa"/>
              <w:right w:w="100" w:type="dxa"/>
            </w:tcMar>
          </w:tcPr>
          <w:p w14:paraId="7CF31E23" w14:textId="77777777" w:rsidR="009962B6" w:rsidRDefault="006C1547">
            <w:pPr>
              <w:widowControl w:val="0"/>
              <w:ind w:left="-32"/>
            </w:pPr>
            <w:r>
              <w:t>_______________________________</w:t>
            </w:r>
          </w:p>
          <w:p w14:paraId="7CF31E24" w14:textId="77777777" w:rsidR="009962B6" w:rsidRDefault="006C1547">
            <w:pPr>
              <w:widowControl w:val="0"/>
              <w:ind w:left="-32"/>
              <w:rPr>
                <w:sz w:val="16"/>
                <w:szCs w:val="16"/>
              </w:rPr>
            </w:pPr>
            <w:r>
              <w:rPr>
                <w:sz w:val="16"/>
                <w:szCs w:val="16"/>
              </w:rPr>
              <w:t>STUDENT NAME</w:t>
            </w:r>
          </w:p>
        </w:tc>
        <w:tc>
          <w:tcPr>
            <w:tcW w:w="975" w:type="dxa"/>
            <w:tcBorders>
              <w:top w:val="nil"/>
              <w:left w:val="nil"/>
              <w:bottom w:val="nil"/>
              <w:right w:val="nil"/>
            </w:tcBorders>
            <w:shd w:val="clear" w:color="auto" w:fill="auto"/>
            <w:tcMar>
              <w:top w:w="100" w:type="dxa"/>
              <w:left w:w="100" w:type="dxa"/>
              <w:bottom w:w="100" w:type="dxa"/>
              <w:right w:w="100" w:type="dxa"/>
            </w:tcMar>
          </w:tcPr>
          <w:p w14:paraId="7CF31E25" w14:textId="77777777" w:rsidR="009962B6" w:rsidRDefault="006C1547">
            <w:pPr>
              <w:widowControl w:val="0"/>
              <w:ind w:left="-32"/>
            </w:pPr>
            <w:r>
              <w:t>_______</w:t>
            </w:r>
          </w:p>
          <w:p w14:paraId="7CF31E26" w14:textId="77777777" w:rsidR="009962B6" w:rsidRDefault="006C1547">
            <w:pPr>
              <w:widowControl w:val="0"/>
              <w:ind w:left="-32"/>
              <w:rPr>
                <w:sz w:val="16"/>
                <w:szCs w:val="16"/>
              </w:rPr>
            </w:pPr>
            <w:r>
              <w:rPr>
                <w:sz w:val="16"/>
                <w:szCs w:val="16"/>
              </w:rPr>
              <w:t>GRADE</w:t>
            </w:r>
          </w:p>
        </w:tc>
        <w:tc>
          <w:tcPr>
            <w:tcW w:w="251" w:type="dxa"/>
            <w:tcBorders>
              <w:top w:val="nil"/>
              <w:left w:val="nil"/>
              <w:bottom w:val="nil"/>
              <w:right w:val="nil"/>
            </w:tcBorders>
            <w:shd w:val="clear" w:color="auto" w:fill="auto"/>
            <w:tcMar>
              <w:top w:w="100" w:type="dxa"/>
              <w:left w:w="100" w:type="dxa"/>
              <w:bottom w:w="100" w:type="dxa"/>
              <w:right w:w="100" w:type="dxa"/>
            </w:tcMar>
          </w:tcPr>
          <w:p w14:paraId="7CF31E27" w14:textId="77777777" w:rsidR="009962B6" w:rsidRDefault="009962B6">
            <w:pPr>
              <w:widowControl w:val="0"/>
              <w:ind w:left="-32"/>
            </w:pPr>
          </w:p>
        </w:tc>
        <w:tc>
          <w:tcPr>
            <w:tcW w:w="3591" w:type="dxa"/>
            <w:tcBorders>
              <w:top w:val="nil"/>
              <w:left w:val="nil"/>
              <w:bottom w:val="nil"/>
              <w:right w:val="nil"/>
            </w:tcBorders>
            <w:shd w:val="clear" w:color="auto" w:fill="auto"/>
            <w:tcMar>
              <w:top w:w="100" w:type="dxa"/>
              <w:left w:w="100" w:type="dxa"/>
              <w:bottom w:w="100" w:type="dxa"/>
              <w:right w:w="100" w:type="dxa"/>
            </w:tcMar>
          </w:tcPr>
          <w:p w14:paraId="7CF31E28" w14:textId="77777777" w:rsidR="009962B6" w:rsidRDefault="006C1547">
            <w:pPr>
              <w:widowControl w:val="0"/>
              <w:ind w:left="-32"/>
            </w:pPr>
            <w:r>
              <w:t>_______________________________</w:t>
            </w:r>
          </w:p>
          <w:p w14:paraId="7CF31E29" w14:textId="77777777" w:rsidR="009962B6" w:rsidRDefault="006C1547">
            <w:pPr>
              <w:widowControl w:val="0"/>
              <w:ind w:left="-32"/>
              <w:rPr>
                <w:sz w:val="16"/>
                <w:szCs w:val="16"/>
              </w:rPr>
            </w:pPr>
            <w:r>
              <w:rPr>
                <w:sz w:val="16"/>
                <w:szCs w:val="16"/>
              </w:rPr>
              <w:t>STUDENT NAME</w:t>
            </w:r>
          </w:p>
        </w:tc>
        <w:tc>
          <w:tcPr>
            <w:tcW w:w="1244" w:type="dxa"/>
            <w:tcBorders>
              <w:top w:val="nil"/>
              <w:left w:val="nil"/>
              <w:bottom w:val="nil"/>
              <w:right w:val="nil"/>
            </w:tcBorders>
            <w:shd w:val="clear" w:color="auto" w:fill="auto"/>
            <w:tcMar>
              <w:top w:w="100" w:type="dxa"/>
              <w:left w:w="100" w:type="dxa"/>
              <w:bottom w:w="100" w:type="dxa"/>
              <w:right w:w="100" w:type="dxa"/>
            </w:tcMar>
          </w:tcPr>
          <w:p w14:paraId="7CF31E2A" w14:textId="77777777" w:rsidR="009962B6" w:rsidRDefault="006C1547">
            <w:pPr>
              <w:widowControl w:val="0"/>
              <w:ind w:left="-32"/>
            </w:pPr>
            <w:r>
              <w:t>_______</w:t>
            </w:r>
          </w:p>
          <w:p w14:paraId="7CF31E2B" w14:textId="77777777" w:rsidR="009962B6" w:rsidRDefault="006C1547">
            <w:pPr>
              <w:widowControl w:val="0"/>
              <w:ind w:left="-32"/>
              <w:rPr>
                <w:sz w:val="16"/>
                <w:szCs w:val="16"/>
              </w:rPr>
            </w:pPr>
            <w:r>
              <w:rPr>
                <w:sz w:val="16"/>
                <w:szCs w:val="16"/>
              </w:rPr>
              <w:t>GRADE</w:t>
            </w:r>
          </w:p>
        </w:tc>
      </w:tr>
    </w:tbl>
    <w:p w14:paraId="7CF31E2D" w14:textId="77777777" w:rsidR="009962B6" w:rsidRDefault="009962B6">
      <w:pPr>
        <w:widowControl w:val="0"/>
        <w:ind w:left="-32"/>
      </w:pPr>
    </w:p>
    <w:p w14:paraId="7CF31E2E" w14:textId="77777777" w:rsidR="009962B6" w:rsidRDefault="009962B6">
      <w:pPr>
        <w:widowControl w:val="0"/>
        <w:ind w:left="-32"/>
      </w:pPr>
    </w:p>
    <w:tbl>
      <w:tblPr>
        <w:tblW w:w="99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420"/>
        <w:gridCol w:w="1440"/>
        <w:gridCol w:w="285"/>
        <w:gridCol w:w="3450"/>
        <w:gridCol w:w="1400"/>
      </w:tblGrid>
      <w:tr w:rsidR="009962B6" w14:paraId="7CF31E38" w14:textId="77777777" w:rsidTr="00BB59B3">
        <w:tc>
          <w:tcPr>
            <w:tcW w:w="3420" w:type="dxa"/>
            <w:tcBorders>
              <w:top w:val="nil"/>
              <w:left w:val="nil"/>
              <w:bottom w:val="nil"/>
              <w:right w:val="nil"/>
            </w:tcBorders>
            <w:shd w:val="clear" w:color="auto" w:fill="auto"/>
            <w:tcMar>
              <w:top w:w="100" w:type="dxa"/>
              <w:left w:w="100" w:type="dxa"/>
              <w:bottom w:w="100" w:type="dxa"/>
              <w:right w:w="100" w:type="dxa"/>
            </w:tcMar>
          </w:tcPr>
          <w:p w14:paraId="7CF31E2F" w14:textId="77777777" w:rsidR="009962B6" w:rsidRDefault="006C1547">
            <w:pPr>
              <w:widowControl w:val="0"/>
              <w:ind w:left="-32"/>
            </w:pPr>
            <w:r>
              <w:t>_____________________________</w:t>
            </w:r>
          </w:p>
          <w:p w14:paraId="7CF31E30" w14:textId="77777777" w:rsidR="009962B6" w:rsidRDefault="006C1547">
            <w:pPr>
              <w:widowControl w:val="0"/>
              <w:ind w:left="-32"/>
              <w:rPr>
                <w:sz w:val="18"/>
                <w:szCs w:val="18"/>
              </w:rPr>
            </w:pPr>
            <w:r>
              <w:rPr>
                <w:sz w:val="18"/>
                <w:szCs w:val="18"/>
              </w:rPr>
              <w:t>PARENT/GUARDIAN SIGNATURE</w:t>
            </w:r>
          </w:p>
        </w:tc>
        <w:tc>
          <w:tcPr>
            <w:tcW w:w="1440" w:type="dxa"/>
            <w:tcBorders>
              <w:top w:val="nil"/>
              <w:left w:val="nil"/>
              <w:bottom w:val="nil"/>
              <w:right w:val="nil"/>
            </w:tcBorders>
            <w:shd w:val="clear" w:color="auto" w:fill="auto"/>
            <w:tcMar>
              <w:top w:w="100" w:type="dxa"/>
              <w:left w:w="100" w:type="dxa"/>
              <w:bottom w:w="100" w:type="dxa"/>
              <w:right w:w="100" w:type="dxa"/>
            </w:tcMar>
          </w:tcPr>
          <w:p w14:paraId="7CF31E31" w14:textId="77777777" w:rsidR="009962B6" w:rsidRDefault="006C1547">
            <w:pPr>
              <w:widowControl w:val="0"/>
              <w:ind w:left="-32"/>
            </w:pPr>
            <w:r>
              <w:t>___________</w:t>
            </w:r>
          </w:p>
          <w:p w14:paraId="7CF31E32" w14:textId="77777777" w:rsidR="009962B6" w:rsidRDefault="006C1547">
            <w:pPr>
              <w:widowControl w:val="0"/>
              <w:ind w:left="-32"/>
              <w:rPr>
                <w:sz w:val="18"/>
                <w:szCs w:val="18"/>
              </w:rPr>
            </w:pPr>
            <w:r>
              <w:rPr>
                <w:sz w:val="18"/>
                <w:szCs w:val="18"/>
              </w:rPr>
              <w:t>DATE</w:t>
            </w:r>
          </w:p>
        </w:tc>
        <w:tc>
          <w:tcPr>
            <w:tcW w:w="285" w:type="dxa"/>
            <w:tcBorders>
              <w:top w:val="nil"/>
              <w:left w:val="nil"/>
              <w:bottom w:val="nil"/>
              <w:right w:val="nil"/>
            </w:tcBorders>
            <w:shd w:val="clear" w:color="auto" w:fill="auto"/>
            <w:tcMar>
              <w:top w:w="100" w:type="dxa"/>
              <w:left w:w="100" w:type="dxa"/>
              <w:bottom w:w="100" w:type="dxa"/>
              <w:right w:w="100" w:type="dxa"/>
            </w:tcMar>
          </w:tcPr>
          <w:p w14:paraId="7CF31E33" w14:textId="77777777" w:rsidR="009962B6" w:rsidRDefault="009962B6">
            <w:pPr>
              <w:widowControl w:val="0"/>
              <w:ind w:left="-32"/>
              <w:rPr>
                <w:sz w:val="16"/>
                <w:szCs w:val="16"/>
              </w:rPr>
            </w:pPr>
          </w:p>
        </w:tc>
        <w:tc>
          <w:tcPr>
            <w:tcW w:w="3450" w:type="dxa"/>
            <w:tcBorders>
              <w:top w:val="nil"/>
              <w:left w:val="nil"/>
              <w:bottom w:val="nil"/>
              <w:right w:val="nil"/>
            </w:tcBorders>
            <w:shd w:val="clear" w:color="auto" w:fill="auto"/>
            <w:tcMar>
              <w:top w:w="100" w:type="dxa"/>
              <w:left w:w="100" w:type="dxa"/>
              <w:bottom w:w="100" w:type="dxa"/>
              <w:right w:w="100" w:type="dxa"/>
            </w:tcMar>
          </w:tcPr>
          <w:p w14:paraId="7CF31E34" w14:textId="77777777" w:rsidR="009962B6" w:rsidRDefault="006C1547">
            <w:pPr>
              <w:widowControl w:val="0"/>
              <w:ind w:left="-32"/>
            </w:pPr>
            <w:r>
              <w:t>_____________________________</w:t>
            </w:r>
          </w:p>
          <w:p w14:paraId="7CF31E35" w14:textId="77777777" w:rsidR="009962B6" w:rsidRDefault="006C1547">
            <w:pPr>
              <w:widowControl w:val="0"/>
              <w:ind w:left="-32"/>
              <w:rPr>
                <w:sz w:val="18"/>
                <w:szCs w:val="18"/>
              </w:rPr>
            </w:pPr>
            <w:r>
              <w:rPr>
                <w:sz w:val="18"/>
                <w:szCs w:val="18"/>
              </w:rPr>
              <w:t>PARENT/GUARDIAN SIGNATURE</w:t>
            </w:r>
          </w:p>
        </w:tc>
        <w:tc>
          <w:tcPr>
            <w:tcW w:w="1400" w:type="dxa"/>
            <w:tcBorders>
              <w:top w:val="nil"/>
              <w:left w:val="nil"/>
              <w:bottom w:val="nil"/>
              <w:right w:val="nil"/>
            </w:tcBorders>
            <w:shd w:val="clear" w:color="auto" w:fill="auto"/>
            <w:tcMar>
              <w:top w:w="100" w:type="dxa"/>
              <w:left w:w="100" w:type="dxa"/>
              <w:bottom w:w="100" w:type="dxa"/>
              <w:right w:w="100" w:type="dxa"/>
            </w:tcMar>
          </w:tcPr>
          <w:p w14:paraId="7CF31E36" w14:textId="77777777" w:rsidR="009962B6" w:rsidRDefault="006C1547">
            <w:pPr>
              <w:widowControl w:val="0"/>
              <w:ind w:left="-32"/>
            </w:pPr>
            <w:r>
              <w:t>___________</w:t>
            </w:r>
          </w:p>
          <w:p w14:paraId="7CF31E37" w14:textId="77777777" w:rsidR="009962B6" w:rsidRDefault="006C1547">
            <w:pPr>
              <w:widowControl w:val="0"/>
              <w:ind w:left="-32"/>
              <w:rPr>
                <w:sz w:val="18"/>
                <w:szCs w:val="18"/>
              </w:rPr>
            </w:pPr>
            <w:r>
              <w:rPr>
                <w:sz w:val="18"/>
                <w:szCs w:val="18"/>
              </w:rPr>
              <w:t>DATE</w:t>
            </w:r>
          </w:p>
        </w:tc>
      </w:tr>
    </w:tbl>
    <w:p w14:paraId="7CF31E3B" w14:textId="2E64870B" w:rsidR="009962B6" w:rsidRPr="004933AF" w:rsidRDefault="006C1547" w:rsidP="0055263A">
      <w:pPr>
        <w:pStyle w:val="Heading1"/>
      </w:pPr>
      <w:bookmarkStart w:id="194" w:name="_qrf8p6nmqj84" w:colFirst="0" w:colLast="0"/>
      <w:bookmarkEnd w:id="194"/>
      <w:r>
        <w:br/>
      </w:r>
    </w:p>
    <w:p w14:paraId="7CF31E3C" w14:textId="77777777" w:rsidR="009962B6" w:rsidRDefault="009962B6"/>
    <w:sectPr w:rsidR="009962B6">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D35"/>
    <w:multiLevelType w:val="hybridMultilevel"/>
    <w:tmpl w:val="B0F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215F"/>
    <w:multiLevelType w:val="multilevel"/>
    <w:tmpl w:val="C22C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301B8"/>
    <w:multiLevelType w:val="multilevel"/>
    <w:tmpl w:val="25823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9625A"/>
    <w:multiLevelType w:val="multilevel"/>
    <w:tmpl w:val="DAAA6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5039DB"/>
    <w:multiLevelType w:val="multilevel"/>
    <w:tmpl w:val="6CA2D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36E77"/>
    <w:multiLevelType w:val="multilevel"/>
    <w:tmpl w:val="504A811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E03AA7"/>
    <w:multiLevelType w:val="hybridMultilevel"/>
    <w:tmpl w:val="B58AE5CA"/>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7" w15:restartNumberingAfterBreak="0">
    <w:nsid w:val="274713FC"/>
    <w:multiLevelType w:val="hybridMultilevel"/>
    <w:tmpl w:val="CC1CF694"/>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8" w15:restartNumberingAfterBreak="0">
    <w:nsid w:val="2F3B389D"/>
    <w:multiLevelType w:val="multilevel"/>
    <w:tmpl w:val="3CAC0FDE"/>
    <w:lvl w:ilvl="0">
      <w:start w:val="1"/>
      <w:numFmt w:val="bullet"/>
      <w:lvlText w:val="●"/>
      <w:lvlJc w:val="left"/>
      <w:pPr>
        <w:ind w:left="940" w:hanging="360"/>
      </w:pPr>
      <w:rPr>
        <w:rFonts w:ascii="Arial" w:eastAsia="Arial" w:hAnsi="Arial" w:cs="Arial"/>
        <w:sz w:val="22"/>
        <w:szCs w:val="22"/>
      </w:rPr>
    </w:lvl>
    <w:lvl w:ilvl="1">
      <w:start w:val="1"/>
      <w:numFmt w:val="bullet"/>
      <w:lvlText w:val="•"/>
      <w:lvlJc w:val="left"/>
      <w:pPr>
        <w:ind w:left="1828" w:hanging="360"/>
      </w:pPr>
      <w:rPr>
        <w:rFonts w:ascii="Arial" w:eastAsia="Arial" w:hAnsi="Arial" w:cs="Arial"/>
      </w:rPr>
    </w:lvl>
    <w:lvl w:ilvl="2">
      <w:start w:val="1"/>
      <w:numFmt w:val="bullet"/>
      <w:lvlText w:val="•"/>
      <w:lvlJc w:val="left"/>
      <w:pPr>
        <w:ind w:left="2716" w:hanging="360"/>
      </w:pPr>
      <w:rPr>
        <w:rFonts w:ascii="Arial" w:eastAsia="Arial" w:hAnsi="Arial" w:cs="Arial"/>
      </w:rPr>
    </w:lvl>
    <w:lvl w:ilvl="3">
      <w:start w:val="1"/>
      <w:numFmt w:val="bullet"/>
      <w:lvlText w:val="•"/>
      <w:lvlJc w:val="left"/>
      <w:pPr>
        <w:ind w:left="360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380" w:hanging="360"/>
      </w:pPr>
      <w:rPr>
        <w:rFonts w:ascii="Arial" w:eastAsia="Arial" w:hAnsi="Arial" w:cs="Arial"/>
      </w:rPr>
    </w:lvl>
    <w:lvl w:ilvl="6">
      <w:start w:val="1"/>
      <w:numFmt w:val="bullet"/>
      <w:lvlText w:val="•"/>
      <w:lvlJc w:val="left"/>
      <w:pPr>
        <w:ind w:left="6268" w:hanging="360"/>
      </w:pPr>
      <w:rPr>
        <w:rFonts w:ascii="Arial" w:eastAsia="Arial" w:hAnsi="Arial" w:cs="Arial"/>
      </w:rPr>
    </w:lvl>
    <w:lvl w:ilvl="7">
      <w:start w:val="1"/>
      <w:numFmt w:val="bullet"/>
      <w:lvlText w:val="•"/>
      <w:lvlJc w:val="left"/>
      <w:pPr>
        <w:ind w:left="7156" w:hanging="360"/>
      </w:pPr>
      <w:rPr>
        <w:rFonts w:ascii="Arial" w:eastAsia="Arial" w:hAnsi="Arial" w:cs="Arial"/>
      </w:rPr>
    </w:lvl>
    <w:lvl w:ilvl="8">
      <w:start w:val="1"/>
      <w:numFmt w:val="bullet"/>
      <w:lvlText w:val="•"/>
      <w:lvlJc w:val="left"/>
      <w:pPr>
        <w:ind w:left="8044" w:hanging="360"/>
      </w:pPr>
      <w:rPr>
        <w:rFonts w:ascii="Arial" w:eastAsia="Arial" w:hAnsi="Arial" w:cs="Arial"/>
      </w:rPr>
    </w:lvl>
  </w:abstractNum>
  <w:abstractNum w:abstractNumId="9" w15:restartNumberingAfterBreak="0">
    <w:nsid w:val="33D81258"/>
    <w:multiLevelType w:val="multilevel"/>
    <w:tmpl w:val="FAB2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F84619"/>
    <w:multiLevelType w:val="hybridMultilevel"/>
    <w:tmpl w:val="CE4E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F18DD"/>
    <w:multiLevelType w:val="multilevel"/>
    <w:tmpl w:val="1ED6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3C2E06"/>
    <w:multiLevelType w:val="multilevel"/>
    <w:tmpl w:val="BE22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0955F4"/>
    <w:multiLevelType w:val="multilevel"/>
    <w:tmpl w:val="66B6C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594708"/>
    <w:multiLevelType w:val="multilevel"/>
    <w:tmpl w:val="6D7E1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B306DC"/>
    <w:multiLevelType w:val="multilevel"/>
    <w:tmpl w:val="D2246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1C39E3"/>
    <w:multiLevelType w:val="hybridMultilevel"/>
    <w:tmpl w:val="4070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D5456"/>
    <w:multiLevelType w:val="hybridMultilevel"/>
    <w:tmpl w:val="6180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75F5E"/>
    <w:multiLevelType w:val="hybridMultilevel"/>
    <w:tmpl w:val="C68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9380D"/>
    <w:multiLevelType w:val="hybridMultilevel"/>
    <w:tmpl w:val="278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00F4"/>
    <w:multiLevelType w:val="multilevel"/>
    <w:tmpl w:val="990A9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9D0924"/>
    <w:multiLevelType w:val="multilevel"/>
    <w:tmpl w:val="B2E699D8"/>
    <w:lvl w:ilvl="0">
      <w:start w:val="1"/>
      <w:numFmt w:val="decimal"/>
      <w:lvlText w:val="%1."/>
      <w:lvlJc w:val="left"/>
      <w:pPr>
        <w:ind w:left="400" w:hanging="269"/>
      </w:pPr>
      <w:rPr>
        <w:rFonts w:ascii="Calibri" w:eastAsia="Calibri" w:hAnsi="Calibri" w:cs="Calibri"/>
        <w:sz w:val="22"/>
        <w:szCs w:val="22"/>
      </w:rPr>
    </w:lvl>
    <w:lvl w:ilvl="1">
      <w:start w:val="1"/>
      <w:numFmt w:val="bullet"/>
      <w:lvlText w:val="•"/>
      <w:lvlJc w:val="left"/>
      <w:pPr>
        <w:ind w:left="1318" w:hanging="269"/>
      </w:pPr>
      <w:rPr>
        <w:rFonts w:ascii="Arial" w:eastAsia="Arial" w:hAnsi="Arial" w:cs="Arial"/>
      </w:rPr>
    </w:lvl>
    <w:lvl w:ilvl="2">
      <w:start w:val="1"/>
      <w:numFmt w:val="bullet"/>
      <w:lvlText w:val="•"/>
      <w:lvlJc w:val="left"/>
      <w:pPr>
        <w:ind w:left="2236" w:hanging="269"/>
      </w:pPr>
      <w:rPr>
        <w:rFonts w:ascii="Arial" w:eastAsia="Arial" w:hAnsi="Arial" w:cs="Arial"/>
      </w:rPr>
    </w:lvl>
    <w:lvl w:ilvl="3">
      <w:start w:val="1"/>
      <w:numFmt w:val="bullet"/>
      <w:lvlText w:val="•"/>
      <w:lvlJc w:val="left"/>
      <w:pPr>
        <w:ind w:left="3154" w:hanging="269"/>
      </w:pPr>
      <w:rPr>
        <w:rFonts w:ascii="Arial" w:eastAsia="Arial" w:hAnsi="Arial" w:cs="Arial"/>
      </w:rPr>
    </w:lvl>
    <w:lvl w:ilvl="4">
      <w:start w:val="1"/>
      <w:numFmt w:val="bullet"/>
      <w:lvlText w:val="•"/>
      <w:lvlJc w:val="left"/>
      <w:pPr>
        <w:ind w:left="4072" w:hanging="269"/>
      </w:pPr>
      <w:rPr>
        <w:rFonts w:ascii="Arial" w:eastAsia="Arial" w:hAnsi="Arial" w:cs="Arial"/>
      </w:rPr>
    </w:lvl>
    <w:lvl w:ilvl="5">
      <w:start w:val="1"/>
      <w:numFmt w:val="bullet"/>
      <w:lvlText w:val="•"/>
      <w:lvlJc w:val="left"/>
      <w:pPr>
        <w:ind w:left="4990" w:hanging="269"/>
      </w:pPr>
      <w:rPr>
        <w:rFonts w:ascii="Arial" w:eastAsia="Arial" w:hAnsi="Arial" w:cs="Arial"/>
      </w:rPr>
    </w:lvl>
    <w:lvl w:ilvl="6">
      <w:start w:val="1"/>
      <w:numFmt w:val="bullet"/>
      <w:lvlText w:val="•"/>
      <w:lvlJc w:val="left"/>
      <w:pPr>
        <w:ind w:left="5908" w:hanging="269"/>
      </w:pPr>
      <w:rPr>
        <w:rFonts w:ascii="Arial" w:eastAsia="Arial" w:hAnsi="Arial" w:cs="Arial"/>
      </w:rPr>
    </w:lvl>
    <w:lvl w:ilvl="7">
      <w:start w:val="1"/>
      <w:numFmt w:val="bullet"/>
      <w:lvlText w:val="•"/>
      <w:lvlJc w:val="left"/>
      <w:pPr>
        <w:ind w:left="6826" w:hanging="269"/>
      </w:pPr>
      <w:rPr>
        <w:rFonts w:ascii="Arial" w:eastAsia="Arial" w:hAnsi="Arial" w:cs="Arial"/>
      </w:rPr>
    </w:lvl>
    <w:lvl w:ilvl="8">
      <w:start w:val="1"/>
      <w:numFmt w:val="bullet"/>
      <w:lvlText w:val="•"/>
      <w:lvlJc w:val="left"/>
      <w:pPr>
        <w:ind w:left="7744" w:hanging="269"/>
      </w:pPr>
      <w:rPr>
        <w:rFonts w:ascii="Arial" w:eastAsia="Arial" w:hAnsi="Arial" w:cs="Arial"/>
      </w:rPr>
    </w:lvl>
  </w:abstractNum>
  <w:abstractNum w:abstractNumId="22" w15:restartNumberingAfterBreak="0">
    <w:nsid w:val="59E32F80"/>
    <w:multiLevelType w:val="hybridMultilevel"/>
    <w:tmpl w:val="EC1A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F2371"/>
    <w:multiLevelType w:val="multilevel"/>
    <w:tmpl w:val="CF9C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9E24E1"/>
    <w:multiLevelType w:val="multilevel"/>
    <w:tmpl w:val="2778A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DCD2173"/>
    <w:multiLevelType w:val="hybridMultilevel"/>
    <w:tmpl w:val="E21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92F60"/>
    <w:multiLevelType w:val="multilevel"/>
    <w:tmpl w:val="538EE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98400C"/>
    <w:multiLevelType w:val="hybridMultilevel"/>
    <w:tmpl w:val="9EE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C611D"/>
    <w:multiLevelType w:val="multilevel"/>
    <w:tmpl w:val="A5A4E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696BB6"/>
    <w:multiLevelType w:val="multilevel"/>
    <w:tmpl w:val="D416E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B30063"/>
    <w:multiLevelType w:val="multilevel"/>
    <w:tmpl w:val="060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8792177">
    <w:abstractNumId w:val="2"/>
  </w:num>
  <w:num w:numId="2" w16cid:durableId="1879312028">
    <w:abstractNumId w:val="12"/>
  </w:num>
  <w:num w:numId="3" w16cid:durableId="164328246">
    <w:abstractNumId w:val="3"/>
  </w:num>
  <w:num w:numId="4" w16cid:durableId="322903684">
    <w:abstractNumId w:val="28"/>
  </w:num>
  <w:num w:numId="5" w16cid:durableId="135070324">
    <w:abstractNumId w:val="13"/>
  </w:num>
  <w:num w:numId="6" w16cid:durableId="1883788534">
    <w:abstractNumId w:val="30"/>
  </w:num>
  <w:num w:numId="7" w16cid:durableId="710762377">
    <w:abstractNumId w:val="23"/>
  </w:num>
  <w:num w:numId="8" w16cid:durableId="1627931674">
    <w:abstractNumId w:val="1"/>
  </w:num>
  <w:num w:numId="9" w16cid:durableId="1262491404">
    <w:abstractNumId w:val="5"/>
  </w:num>
  <w:num w:numId="10" w16cid:durableId="2017535817">
    <w:abstractNumId w:val="24"/>
  </w:num>
  <w:num w:numId="11" w16cid:durableId="1653367187">
    <w:abstractNumId w:val="26"/>
  </w:num>
  <w:num w:numId="12" w16cid:durableId="1362513890">
    <w:abstractNumId w:val="15"/>
  </w:num>
  <w:num w:numId="13" w16cid:durableId="1106191064">
    <w:abstractNumId w:val="8"/>
  </w:num>
  <w:num w:numId="14" w16cid:durableId="1118796307">
    <w:abstractNumId w:val="4"/>
  </w:num>
  <w:num w:numId="15" w16cid:durableId="319163012">
    <w:abstractNumId w:val="20"/>
  </w:num>
  <w:num w:numId="16" w16cid:durableId="413472162">
    <w:abstractNumId w:val="21"/>
  </w:num>
  <w:num w:numId="17" w16cid:durableId="9725409">
    <w:abstractNumId w:val="11"/>
  </w:num>
  <w:num w:numId="18" w16cid:durableId="1933125776">
    <w:abstractNumId w:val="14"/>
  </w:num>
  <w:num w:numId="19" w16cid:durableId="1780055048">
    <w:abstractNumId w:val="9"/>
  </w:num>
  <w:num w:numId="20" w16cid:durableId="778380032">
    <w:abstractNumId w:val="29"/>
  </w:num>
  <w:num w:numId="21" w16cid:durableId="1801804181">
    <w:abstractNumId w:val="16"/>
  </w:num>
  <w:num w:numId="22" w16cid:durableId="2004577902">
    <w:abstractNumId w:val="25"/>
  </w:num>
  <w:num w:numId="23" w16cid:durableId="81411903">
    <w:abstractNumId w:val="0"/>
  </w:num>
  <w:num w:numId="24" w16cid:durableId="1753769424">
    <w:abstractNumId w:val="19"/>
  </w:num>
  <w:num w:numId="25" w16cid:durableId="3213801">
    <w:abstractNumId w:val="18"/>
  </w:num>
  <w:num w:numId="26" w16cid:durableId="1561205724">
    <w:abstractNumId w:val="27"/>
  </w:num>
  <w:num w:numId="27" w16cid:durableId="918442535">
    <w:abstractNumId w:val="17"/>
  </w:num>
  <w:num w:numId="28" w16cid:durableId="1663309706">
    <w:abstractNumId w:val="10"/>
  </w:num>
  <w:num w:numId="29" w16cid:durableId="2074156367">
    <w:abstractNumId w:val="7"/>
  </w:num>
  <w:num w:numId="30" w16cid:durableId="1249652742">
    <w:abstractNumId w:val="6"/>
  </w:num>
  <w:num w:numId="31" w16cid:durableId="11034998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B6"/>
    <w:rsid w:val="00004CB9"/>
    <w:rsid w:val="00041883"/>
    <w:rsid w:val="00044B76"/>
    <w:rsid w:val="00057BDA"/>
    <w:rsid w:val="0006400D"/>
    <w:rsid w:val="00071635"/>
    <w:rsid w:val="000C6011"/>
    <w:rsid w:val="000C7191"/>
    <w:rsid w:val="000F73AB"/>
    <w:rsid w:val="00197D86"/>
    <w:rsid w:val="001A2FDE"/>
    <w:rsid w:val="001E2154"/>
    <w:rsid w:val="00210132"/>
    <w:rsid w:val="002638F0"/>
    <w:rsid w:val="002A0611"/>
    <w:rsid w:val="002E3D53"/>
    <w:rsid w:val="00336490"/>
    <w:rsid w:val="00357580"/>
    <w:rsid w:val="003740C2"/>
    <w:rsid w:val="00375377"/>
    <w:rsid w:val="00391256"/>
    <w:rsid w:val="00395625"/>
    <w:rsid w:val="003D18D7"/>
    <w:rsid w:val="003D49CE"/>
    <w:rsid w:val="003E7AD6"/>
    <w:rsid w:val="003F25A8"/>
    <w:rsid w:val="003F293C"/>
    <w:rsid w:val="00406E59"/>
    <w:rsid w:val="00427A33"/>
    <w:rsid w:val="00461A73"/>
    <w:rsid w:val="004933AF"/>
    <w:rsid w:val="004A12F2"/>
    <w:rsid w:val="004A1E09"/>
    <w:rsid w:val="004F2701"/>
    <w:rsid w:val="0055263A"/>
    <w:rsid w:val="00565AE4"/>
    <w:rsid w:val="0057529B"/>
    <w:rsid w:val="00580892"/>
    <w:rsid w:val="0061116D"/>
    <w:rsid w:val="006575BD"/>
    <w:rsid w:val="006673DB"/>
    <w:rsid w:val="006C1547"/>
    <w:rsid w:val="006E3C74"/>
    <w:rsid w:val="006F3E53"/>
    <w:rsid w:val="00732374"/>
    <w:rsid w:val="0074131B"/>
    <w:rsid w:val="007441EA"/>
    <w:rsid w:val="007465F1"/>
    <w:rsid w:val="00753E83"/>
    <w:rsid w:val="007660CD"/>
    <w:rsid w:val="0076780E"/>
    <w:rsid w:val="00785016"/>
    <w:rsid w:val="00810923"/>
    <w:rsid w:val="008711B0"/>
    <w:rsid w:val="008E40D8"/>
    <w:rsid w:val="008F0F7C"/>
    <w:rsid w:val="008F235B"/>
    <w:rsid w:val="009149C6"/>
    <w:rsid w:val="00931155"/>
    <w:rsid w:val="009962B6"/>
    <w:rsid w:val="009B44AA"/>
    <w:rsid w:val="009D116A"/>
    <w:rsid w:val="009F785C"/>
    <w:rsid w:val="00A35030"/>
    <w:rsid w:val="00A51E4B"/>
    <w:rsid w:val="00A778F3"/>
    <w:rsid w:val="00A8323F"/>
    <w:rsid w:val="00AC73F4"/>
    <w:rsid w:val="00AF3808"/>
    <w:rsid w:val="00AF4F17"/>
    <w:rsid w:val="00B436B0"/>
    <w:rsid w:val="00B72555"/>
    <w:rsid w:val="00B81E83"/>
    <w:rsid w:val="00B95CA5"/>
    <w:rsid w:val="00BB59B3"/>
    <w:rsid w:val="00BD712A"/>
    <w:rsid w:val="00BE7871"/>
    <w:rsid w:val="00C2114A"/>
    <w:rsid w:val="00C357EE"/>
    <w:rsid w:val="00C36854"/>
    <w:rsid w:val="00C54568"/>
    <w:rsid w:val="00C81B3D"/>
    <w:rsid w:val="00CB2283"/>
    <w:rsid w:val="00CB5D97"/>
    <w:rsid w:val="00CF1B92"/>
    <w:rsid w:val="00D03E26"/>
    <w:rsid w:val="00D10A33"/>
    <w:rsid w:val="00D2132F"/>
    <w:rsid w:val="00D25A22"/>
    <w:rsid w:val="00D326FB"/>
    <w:rsid w:val="00DB2EAA"/>
    <w:rsid w:val="00DD3A9B"/>
    <w:rsid w:val="00E70DC2"/>
    <w:rsid w:val="00E8635D"/>
    <w:rsid w:val="00F0591F"/>
    <w:rsid w:val="00F304F0"/>
    <w:rsid w:val="00F561BD"/>
    <w:rsid w:val="00F91DF6"/>
    <w:rsid w:val="0B9B6E9C"/>
    <w:rsid w:val="377DBF69"/>
    <w:rsid w:val="4E3C6B1C"/>
    <w:rsid w:val="510A0781"/>
    <w:rsid w:val="54DB96EC"/>
    <w:rsid w:val="630A34D0"/>
    <w:rsid w:val="7309F04E"/>
    <w:rsid w:val="74408197"/>
    <w:rsid w:val="77F42F5F"/>
    <w:rsid w:val="7FB9B2DD"/>
    <w:rsid w:val="7FE25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196C"/>
  <w15:docId w15:val="{AF70DF2A-89A3-42D8-806E-CA1C477A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en-US" w:bidi="ar-SA"/>
      </w:rPr>
    </w:rPrDefault>
    <w:pPrDefault>
      <w:pPr>
        <w:tabs>
          <w:tab w:val="left" w:pos="821"/>
        </w:tabs>
        <w:spacing w:line="276" w:lineRule="auto"/>
        <w:ind w:right="-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5263A"/>
    <w:pPr>
      <w:keepNext/>
      <w:keepLines/>
      <w:outlineLvl w:val="0"/>
    </w:pPr>
    <w:rPr>
      <w:b/>
      <w:sz w:val="36"/>
      <w:szCs w:val="36"/>
    </w:rPr>
  </w:style>
  <w:style w:type="paragraph" w:styleId="Heading2">
    <w:name w:val="heading 2"/>
    <w:basedOn w:val="Normal"/>
    <w:next w:val="Normal"/>
    <w:uiPriority w:val="9"/>
    <w:unhideWhenUsed/>
    <w:qFormat/>
    <w:rsid w:val="0055263A"/>
    <w:pPr>
      <w:keepNext/>
      <w:keepLines/>
      <w:ind w:left="-32"/>
      <w:outlineLvl w:val="1"/>
    </w:pPr>
    <w:rPr>
      <w:b/>
      <w:sz w:val="24"/>
      <w:szCs w:val="24"/>
    </w:rPr>
  </w:style>
  <w:style w:type="paragraph" w:styleId="Heading3">
    <w:name w:val="heading 3"/>
    <w:basedOn w:val="Normal"/>
    <w:next w:val="Normal"/>
    <w:uiPriority w:val="9"/>
    <w:unhideWhenUsed/>
    <w:qFormat/>
    <w:rsid w:val="0055263A"/>
    <w:pPr>
      <w:keepNext/>
      <w:keepLines/>
      <w:widowControl w:val="0"/>
      <w:spacing w:before="480"/>
      <w:ind w:left="-32"/>
      <w:outlineLvl w:val="2"/>
    </w:pPr>
    <w:rPr>
      <w:b/>
      <w:i/>
      <w:sz w:val="24"/>
      <w:szCs w:val="24"/>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BB59B3"/>
    <w:pPr>
      <w:tabs>
        <w:tab w:val="clear" w:pos="821"/>
      </w:tabs>
      <w:spacing w:after="100"/>
    </w:pPr>
  </w:style>
  <w:style w:type="paragraph" w:styleId="TOC2">
    <w:name w:val="toc 2"/>
    <w:basedOn w:val="Normal"/>
    <w:next w:val="Normal"/>
    <w:autoRedefine/>
    <w:uiPriority w:val="39"/>
    <w:unhideWhenUsed/>
    <w:rsid w:val="00BB59B3"/>
    <w:pPr>
      <w:tabs>
        <w:tab w:val="clear" w:pos="821"/>
      </w:tabs>
      <w:spacing w:after="100"/>
      <w:ind w:left="220"/>
    </w:pPr>
  </w:style>
  <w:style w:type="paragraph" w:styleId="TOC3">
    <w:name w:val="toc 3"/>
    <w:basedOn w:val="Normal"/>
    <w:next w:val="Normal"/>
    <w:autoRedefine/>
    <w:uiPriority w:val="39"/>
    <w:unhideWhenUsed/>
    <w:rsid w:val="00BB59B3"/>
    <w:pPr>
      <w:tabs>
        <w:tab w:val="clear" w:pos="821"/>
      </w:tabs>
      <w:spacing w:after="100"/>
      <w:ind w:left="440"/>
    </w:pPr>
  </w:style>
  <w:style w:type="paragraph" w:styleId="TOC4">
    <w:name w:val="toc 4"/>
    <w:basedOn w:val="Normal"/>
    <w:next w:val="Normal"/>
    <w:autoRedefine/>
    <w:uiPriority w:val="39"/>
    <w:unhideWhenUsed/>
    <w:rsid w:val="00BB59B3"/>
    <w:pPr>
      <w:tabs>
        <w:tab w:val="clear" w:pos="821"/>
      </w:tabs>
      <w:spacing w:after="100"/>
      <w:ind w:left="660"/>
    </w:pPr>
  </w:style>
  <w:style w:type="character" w:styleId="Hyperlink">
    <w:name w:val="Hyperlink"/>
    <w:basedOn w:val="DefaultParagraphFont"/>
    <w:uiPriority w:val="99"/>
    <w:unhideWhenUsed/>
    <w:rsid w:val="00BB59B3"/>
    <w:rPr>
      <w:color w:val="0000FF" w:themeColor="hyperlink"/>
      <w:u w:val="single"/>
    </w:rPr>
  </w:style>
  <w:style w:type="character" w:styleId="UnresolvedMention">
    <w:name w:val="Unresolved Mention"/>
    <w:basedOn w:val="DefaultParagraphFont"/>
    <w:uiPriority w:val="99"/>
    <w:semiHidden/>
    <w:unhideWhenUsed/>
    <w:rsid w:val="00BB59B3"/>
    <w:rPr>
      <w:color w:val="605E5C"/>
      <w:shd w:val="clear" w:color="auto" w:fill="E1DFDD"/>
    </w:rPr>
  </w:style>
  <w:style w:type="paragraph" w:styleId="ListParagraph">
    <w:name w:val="List Paragraph"/>
    <w:basedOn w:val="Normal"/>
    <w:uiPriority w:val="34"/>
    <w:qFormat/>
    <w:rsid w:val="0056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ep-villa.com/academics/technology-ipad-program/diocesan-acceptable-use-polic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opelementary.org/wp-content/uploads/2022/01/RUP-2021-School-Use-Final.pdf" TargetMode="External"/><Relationship Id="rId5" Type="http://schemas.openxmlformats.org/officeDocument/2006/relationships/styles" Target="styles.xml"/><Relationship Id="rId10" Type="http://schemas.openxmlformats.org/officeDocument/2006/relationships/hyperlink" Target="https://www.st-georgeschool.com/editoruploads/files/2021_SGS_Acceptable_Use_Policy_Final.pdf" TargetMode="External"/><Relationship Id="rId4" Type="http://schemas.openxmlformats.org/officeDocument/2006/relationships/numbering" Target="numbering.xml"/><Relationship Id="rId9" Type="http://schemas.openxmlformats.org/officeDocument/2006/relationships/hyperlink" Target="http://www.stdomschool.org/stdom/Current%20Families/Technology%20Acceptable%20Use%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9A8570055F348929CC95314A54136" ma:contentTypeVersion="6" ma:contentTypeDescription="Create a new document." ma:contentTypeScope="" ma:versionID="4cdedf6ddc688b99c2685d771b82306e">
  <xsd:schema xmlns:xsd="http://www.w3.org/2001/XMLSchema" xmlns:xs="http://www.w3.org/2001/XMLSchema" xmlns:p="http://schemas.microsoft.com/office/2006/metadata/properties" xmlns:ns2="064cd871-a393-4861-9410-102e22089481" xmlns:ns3="9c4d3eb3-24e4-47fd-8ee5-624cba483793" targetNamespace="http://schemas.microsoft.com/office/2006/metadata/properties" ma:root="true" ma:fieldsID="e7e50c24e3d1e83fbafcd12e211fea12" ns2:_="" ns3:_="">
    <xsd:import namespace="064cd871-a393-4861-9410-102e22089481"/>
    <xsd:import namespace="9c4d3eb3-24e4-47fd-8ee5-624cba483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d871-a393-4861-9410-102e22089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d3eb3-24e4-47fd-8ee5-624cba4837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40F1C-4799-4943-9E6A-40547BD0C2EC}">
  <ds:schemaRefs>
    <ds:schemaRef ds:uri="http://schemas.microsoft.com/sharepoint/v3/contenttype/forms"/>
  </ds:schemaRefs>
</ds:datastoreItem>
</file>

<file path=customXml/itemProps2.xml><?xml version="1.0" encoding="utf-8"?>
<ds:datastoreItem xmlns:ds="http://schemas.openxmlformats.org/officeDocument/2006/customXml" ds:itemID="{AFA41C8A-3A41-4E34-A2A2-F2E450AC6AE7}">
  <ds:schemaRefs>
    <ds:schemaRef ds:uri="064cd871-a393-4861-9410-102e2208948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9c4d3eb3-24e4-47fd-8ee5-624cba483793"/>
    <ds:schemaRef ds:uri="http://purl.org/dc/elements/1.1/"/>
  </ds:schemaRefs>
</ds:datastoreItem>
</file>

<file path=customXml/itemProps3.xml><?xml version="1.0" encoding="utf-8"?>
<ds:datastoreItem xmlns:ds="http://schemas.openxmlformats.org/officeDocument/2006/customXml" ds:itemID="{E3BFA9F8-7021-4F51-BEEF-830B95F4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d871-a393-4861-9410-102e22089481"/>
    <ds:schemaRef ds:uri="9c4d3eb3-24e4-47fd-8ee5-624cba483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11693</Words>
  <Characters>66656</Characters>
  <Application>Microsoft Office Word</Application>
  <DocSecurity>0</DocSecurity>
  <Lines>555</Lines>
  <Paragraphs>156</Paragraphs>
  <ScaleCrop>false</ScaleCrop>
  <Company/>
  <LinksUpToDate>false</LinksUpToDate>
  <CharactersWithSpaces>78193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Kerins</dc:creator>
  <cp:keywords/>
  <cp:lastModifiedBy>Sarah Kerins</cp:lastModifiedBy>
  <cp:revision>2</cp:revision>
  <dcterms:created xsi:type="dcterms:W3CDTF">2022-06-14T16:39:00Z</dcterms:created>
  <dcterms:modified xsi:type="dcterms:W3CDTF">2022-06-14T16:39:00Z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0x0101009BB9A8570055F348929CC95314A54136</vt:lpwstr>
  </property>
</Properties>
</file>