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3150"/>
        <w:gridCol w:w="2880"/>
        <w:gridCol w:w="2880"/>
      </w:tblGrid>
      <w:tr w:rsidR="00BA29BD" w:rsidRPr="00932267" w:rsidTr="00D62937">
        <w:trPr>
          <w:trHeight w:val="1112"/>
        </w:trPr>
        <w:tc>
          <w:tcPr>
            <w:tcW w:w="4158" w:type="dxa"/>
            <w:shd w:val="clear" w:color="auto" w:fill="auto"/>
          </w:tcPr>
          <w:p w:rsidR="00BA29BD" w:rsidRPr="004E46FA" w:rsidRDefault="00BA29BD" w:rsidP="00D62937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4E46FA">
              <w:t xml:space="preserve">1. There are concerns about Catholic Values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1112"/>
        </w:trPr>
        <w:tc>
          <w:tcPr>
            <w:tcW w:w="4158" w:type="dxa"/>
            <w:shd w:val="clear" w:color="auto" w:fill="auto"/>
          </w:tcPr>
          <w:p w:rsidR="00BA29BD" w:rsidRPr="004E46FA" w:rsidRDefault="00BA29BD" w:rsidP="00D62937">
            <w:pPr>
              <w:autoSpaceDE w:val="0"/>
              <w:autoSpaceDN w:val="0"/>
              <w:adjustRightInd w:val="0"/>
            </w:pPr>
            <w:r w:rsidRPr="004E46FA">
              <w:t>2. Age appropriate and culturally diverse stories and materials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748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3. Can be aligned to the Standards and Diocesan Curriculum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748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 xml:space="preserve">4. </w:t>
            </w:r>
            <w:r>
              <w:t>Provides high quality r</w:t>
            </w:r>
            <w:r w:rsidRPr="00932267">
              <w:t>eading in the Content Area, strategies for teachers and students.</w:t>
            </w:r>
          </w:p>
        </w:tc>
        <w:tc>
          <w:tcPr>
            <w:tcW w:w="3150" w:type="dxa"/>
            <w:shd w:val="clear" w:color="auto" w:fill="auto"/>
          </w:tcPr>
          <w:p w:rsidR="00BA29BD" w:rsidRPr="005E3785" w:rsidRDefault="00BA29BD" w:rsidP="00D6293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868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5.  Makes real world and cross curricular connections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1356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6. Provides appropriate resources to enable</w:t>
            </w:r>
          </w:p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students to pull meaning and information from the text</w:t>
            </w:r>
          </w:p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(glossary, review questions, graphic organizers)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884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 xml:space="preserve">7. Contains a strong formative (informal)  and summative (formal) assessment element </w:t>
            </w:r>
          </w:p>
        </w:tc>
        <w:tc>
          <w:tcPr>
            <w:tcW w:w="3150" w:type="dxa"/>
            <w:shd w:val="clear" w:color="auto" w:fill="auto"/>
          </w:tcPr>
          <w:p w:rsidR="00BA29BD" w:rsidRPr="00F730FC" w:rsidRDefault="00BA29BD" w:rsidP="00D62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B839CA" w:rsidRDefault="00BA29BD" w:rsidP="00D62937">
            <w:p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884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>
              <w:t xml:space="preserve"> 8. Contains a strong reading and writing connection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BA29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BA29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BA29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1112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lastRenderedPageBreak/>
              <w:t>9. Includes tech</w:t>
            </w:r>
            <w:r>
              <w:t>no</w:t>
            </w:r>
            <w:r w:rsidRPr="00932267">
              <w:t>logy resources for students and teachers. (Online textbook, practice exercises, teacher lesson planner)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1112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10. Allows for differentiation of students,</w:t>
            </w:r>
          </w:p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 xml:space="preserve">acceleration and remediation, addresses </w:t>
            </w:r>
          </w:p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all modalities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884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932267">
              <w:t>11. Contains organized quality teacher manuals with home/school connections.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884"/>
        </w:trPr>
        <w:tc>
          <w:tcPr>
            <w:tcW w:w="4158" w:type="dxa"/>
            <w:shd w:val="clear" w:color="auto" w:fill="auto"/>
          </w:tcPr>
          <w:p w:rsidR="00BA29BD" w:rsidRPr="00932267" w:rsidRDefault="00BA29BD" w:rsidP="00D62937">
            <w:pPr>
              <w:autoSpaceDE w:val="0"/>
              <w:autoSpaceDN w:val="0"/>
              <w:adjustRightInd w:val="0"/>
            </w:pPr>
            <w:r w:rsidRPr="004E46FA">
              <w:t>12. Provides customer service and material initiation (training)</w:t>
            </w:r>
          </w:p>
        </w:tc>
        <w:tc>
          <w:tcPr>
            <w:tcW w:w="315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D929B2" w:rsidRDefault="00BA29BD" w:rsidP="00D6293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Pr="00932267" w:rsidRDefault="00BA29BD" w:rsidP="00D629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A29BD" w:rsidRPr="00932267" w:rsidTr="00D62937">
        <w:trPr>
          <w:trHeight w:val="884"/>
        </w:trPr>
        <w:tc>
          <w:tcPr>
            <w:tcW w:w="4158" w:type="dxa"/>
            <w:shd w:val="clear" w:color="auto" w:fill="auto"/>
          </w:tcPr>
          <w:p w:rsidR="00BA29BD" w:rsidRPr="004E46FA" w:rsidRDefault="00BA29BD" w:rsidP="00D62937">
            <w:pPr>
              <w:autoSpaceDE w:val="0"/>
              <w:autoSpaceDN w:val="0"/>
              <w:adjustRightInd w:val="0"/>
            </w:pPr>
            <w:r>
              <w:t>13. Provides extra materials to the schools</w:t>
            </w:r>
          </w:p>
        </w:tc>
        <w:tc>
          <w:tcPr>
            <w:tcW w:w="3150" w:type="dxa"/>
            <w:shd w:val="clear" w:color="auto" w:fill="auto"/>
          </w:tcPr>
          <w:p w:rsidR="00BA29BD" w:rsidRDefault="00BA29BD" w:rsidP="00D6293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Default="00BA29BD" w:rsidP="00D6293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BA29BD" w:rsidRDefault="00BA29BD" w:rsidP="00D6293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A29BD" w:rsidRPr="00932267" w:rsidRDefault="00BA29BD" w:rsidP="00BA29BD">
      <w:pPr>
        <w:rPr>
          <w:sz w:val="20"/>
          <w:szCs w:val="20"/>
        </w:rPr>
      </w:pPr>
    </w:p>
    <w:p w:rsidR="00F2649A" w:rsidRDefault="002D4CD2"/>
    <w:sectPr w:rsidR="00F2649A" w:rsidSect="00980A9C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BD" w:rsidRDefault="00BA29BD" w:rsidP="00BA29BD">
      <w:r>
        <w:separator/>
      </w:r>
    </w:p>
  </w:endnote>
  <w:endnote w:type="continuationSeparator" w:id="0">
    <w:p w:rsidR="00BA29BD" w:rsidRDefault="00BA29BD" w:rsidP="00B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BD" w:rsidRDefault="00BA29BD" w:rsidP="00BA29BD">
      <w:r>
        <w:separator/>
      </w:r>
    </w:p>
  </w:footnote>
  <w:footnote w:type="continuationSeparator" w:id="0">
    <w:p w:rsidR="00BA29BD" w:rsidRDefault="00BA29BD" w:rsidP="00BA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A9" w:rsidRPr="004B65A9" w:rsidRDefault="002D4CD2" w:rsidP="004B65A9">
    <w:pPr>
      <w:autoSpaceDE w:val="0"/>
      <w:autoSpaceDN w:val="0"/>
      <w:adjustRightInd w:val="0"/>
      <w:rPr>
        <w:rFonts w:ascii="Calibri" w:hAnsi="Calibri" w:cs="TimesNewRomanPSMT"/>
        <w:b/>
      </w:rPr>
    </w:pPr>
    <w:r>
      <w:rPr>
        <w:rFonts w:ascii="Calibri" w:hAnsi="Calibri" w:cs="TimesNewRomanPSMT"/>
        <w:b/>
      </w:rPr>
      <w:t xml:space="preserve">Reading </w:t>
    </w:r>
    <w:r w:rsidR="00A16B03" w:rsidRPr="004B65A9">
      <w:rPr>
        <w:rFonts w:ascii="Calibri" w:hAnsi="Calibri" w:cs="TimesNewRomanPSMT"/>
        <w:b/>
      </w:rPr>
      <w:t>Textbook Adoption Rubric</w:t>
    </w:r>
    <w:r w:rsidR="00A16B03" w:rsidRPr="004B65A9">
      <w:rPr>
        <w:rFonts w:ascii="Calibri" w:hAnsi="Calibri" w:cs="TimesNewRomanPSMT"/>
        <w:b/>
      </w:rPr>
      <w:tab/>
    </w:r>
  </w:p>
  <w:p w:rsidR="004B65A9" w:rsidRPr="00026DFE" w:rsidRDefault="00A16B03" w:rsidP="004B65A9">
    <w:pPr>
      <w:pStyle w:val="Header"/>
      <w:rPr>
        <w:rFonts w:ascii="Cambria" w:hAnsi="Cambria"/>
      </w:rPr>
    </w:pPr>
    <w:r>
      <w:tab/>
    </w:r>
    <w:r w:rsidRPr="005476AB">
      <w:t xml:space="preserve">                                                                            </w:t>
    </w:r>
    <w:r w:rsidRPr="00026DFE">
      <w:rPr>
        <w:rFonts w:ascii="Cambria" w:hAnsi="Cambria"/>
      </w:rPr>
      <w:t xml:space="preserve">McGraw Hill Ed.                           Houghton Mifflin                  Scott </w:t>
    </w:r>
    <w:proofErr w:type="spellStart"/>
    <w:r w:rsidRPr="00026DFE">
      <w:rPr>
        <w:rFonts w:ascii="Cambria" w:hAnsi="Cambria"/>
      </w:rPr>
      <w:t>Foresman</w:t>
    </w:r>
    <w:proofErr w:type="spellEnd"/>
    <w:r w:rsidRPr="00026DFE">
      <w:rPr>
        <w:rFonts w:ascii="Cambria" w:hAnsi="Cambria"/>
      </w:rPr>
      <w:t>/Pearson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930"/>
    <w:multiLevelType w:val="hybridMultilevel"/>
    <w:tmpl w:val="6EA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0F35"/>
    <w:multiLevelType w:val="hybridMultilevel"/>
    <w:tmpl w:val="44D8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A7325"/>
    <w:multiLevelType w:val="hybridMultilevel"/>
    <w:tmpl w:val="F00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2BD5"/>
    <w:multiLevelType w:val="hybridMultilevel"/>
    <w:tmpl w:val="511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4CCC"/>
    <w:multiLevelType w:val="hybridMultilevel"/>
    <w:tmpl w:val="67E0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02AF3"/>
    <w:multiLevelType w:val="hybridMultilevel"/>
    <w:tmpl w:val="B78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26AD4"/>
    <w:multiLevelType w:val="hybridMultilevel"/>
    <w:tmpl w:val="7328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77E55"/>
    <w:multiLevelType w:val="hybridMultilevel"/>
    <w:tmpl w:val="740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4839"/>
    <w:multiLevelType w:val="hybridMultilevel"/>
    <w:tmpl w:val="CD48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7B46"/>
    <w:multiLevelType w:val="hybridMultilevel"/>
    <w:tmpl w:val="022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124AC"/>
    <w:multiLevelType w:val="hybridMultilevel"/>
    <w:tmpl w:val="F42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23F2C"/>
    <w:multiLevelType w:val="hybridMultilevel"/>
    <w:tmpl w:val="C088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BD"/>
    <w:rsid w:val="000F5EEE"/>
    <w:rsid w:val="002D4CD2"/>
    <w:rsid w:val="004577A7"/>
    <w:rsid w:val="00A16B03"/>
    <w:rsid w:val="00B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3</cp:revision>
  <dcterms:created xsi:type="dcterms:W3CDTF">2016-03-21T20:13:00Z</dcterms:created>
  <dcterms:modified xsi:type="dcterms:W3CDTF">2016-03-29T14:20:00Z</dcterms:modified>
</cp:coreProperties>
</file>