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8A" w:rsidRDefault="00D13E8A">
      <w:pPr>
        <w:pStyle w:val="Title"/>
      </w:pPr>
      <w:bookmarkStart w:id="0" w:name="_GoBack"/>
      <w:bookmarkEnd w:id="0"/>
      <w:r>
        <w:t xml:space="preserve">Diocese of </w:t>
      </w:r>
      <w:smartTag w:uri="urn:schemas-microsoft-com:office:smarttags" w:element="place">
        <w:smartTag w:uri="urn:schemas-microsoft-com:office:smarttags" w:element="City">
          <w:r>
            <w:t>Allentown</w:t>
          </w:r>
        </w:smartTag>
      </w:smartTag>
    </w:p>
    <w:p w:rsidR="00D13E8A" w:rsidRDefault="00D13E8A">
      <w:pPr>
        <w:pStyle w:val="Subtitle"/>
      </w:pPr>
      <w:r>
        <w:t>Directions for Supplemental Coding</w:t>
      </w:r>
    </w:p>
    <w:p w:rsidR="00D13E8A" w:rsidRDefault="00D13E8A">
      <w:pPr>
        <w:pStyle w:val="Subtitle"/>
      </w:pPr>
      <w:r>
        <w:t xml:space="preserve"> </w:t>
      </w:r>
    </w:p>
    <w:p w:rsidR="00814623" w:rsidRDefault="00814623">
      <w:pPr>
        <w:rPr>
          <w:rFonts w:ascii="Arial" w:hAnsi="Arial" w:cs="Arial"/>
          <w:bCs/>
          <w:sz w:val="22"/>
        </w:rPr>
      </w:pPr>
    </w:p>
    <w:p w:rsidR="00D13E8A" w:rsidRDefault="0081679D">
      <w:pPr>
        <w:pStyle w:val="Heading3"/>
      </w:pPr>
      <w:r>
        <w:t>BAR CODE DATA</w:t>
      </w:r>
    </w:p>
    <w:p w:rsidR="00D13E8A" w:rsidRDefault="00D13E8A">
      <w:pPr>
        <w:rPr>
          <w:rFonts w:ascii="Arial" w:hAnsi="Arial" w:cs="Arial"/>
        </w:rPr>
      </w:pPr>
    </w:p>
    <w:p w:rsidR="00D13E8A" w:rsidRDefault="00D13E8A">
      <w:pPr>
        <w:rPr>
          <w:rFonts w:ascii="Arial" w:hAnsi="Arial" w:cs="Arial"/>
        </w:rPr>
      </w:pPr>
      <w:r>
        <w:rPr>
          <w:rFonts w:ascii="Arial" w:hAnsi="Arial" w:cs="Arial"/>
        </w:rPr>
        <w:t xml:space="preserve">Students in grades 4 and 6 will use bar codes. Data for the bar codes </w:t>
      </w:r>
      <w:r w:rsidR="00F4612A">
        <w:rPr>
          <w:rFonts w:ascii="Arial" w:hAnsi="Arial" w:cs="Arial"/>
        </w:rPr>
        <w:t xml:space="preserve">was </w:t>
      </w:r>
      <w:r>
        <w:rPr>
          <w:rFonts w:ascii="Arial" w:hAnsi="Arial" w:cs="Arial"/>
        </w:rPr>
        <w:t>taken from the previous year’s testing.</w:t>
      </w:r>
    </w:p>
    <w:p w:rsidR="00920D14" w:rsidRDefault="00920D14">
      <w:pPr>
        <w:rPr>
          <w:rFonts w:ascii="Arial" w:hAnsi="Arial" w:cs="Arial"/>
        </w:rPr>
      </w:pPr>
    </w:p>
    <w:p w:rsidR="00920D14" w:rsidRPr="00920D14" w:rsidRDefault="00920D14" w:rsidP="00920D14">
      <w:pPr>
        <w:rPr>
          <w:rFonts w:ascii="Arial" w:hAnsi="Arial" w:cs="Arial"/>
        </w:rPr>
      </w:pPr>
      <w:r w:rsidRPr="00920D14">
        <w:rPr>
          <w:rStyle w:val="Emphasis"/>
          <w:rFonts w:ascii="Arial" w:hAnsi="Arial" w:cs="Arial"/>
          <w:b/>
        </w:rPr>
        <w:t>If you receive a bar code for a student who is in another Catholic school in the Diocese, please send the bar code to that</w:t>
      </w:r>
      <w:r w:rsidRPr="00920D14">
        <w:rPr>
          <w:rStyle w:val="Emphasis"/>
          <w:rFonts w:ascii="Arial" w:hAnsi="Arial" w:cs="Arial"/>
        </w:rPr>
        <w:t xml:space="preserve"> </w:t>
      </w:r>
      <w:r w:rsidRPr="00920D14">
        <w:rPr>
          <w:rStyle w:val="Emphasis"/>
          <w:rFonts w:ascii="Arial" w:hAnsi="Arial" w:cs="Arial"/>
          <w:b/>
        </w:rPr>
        <w:t>school.</w:t>
      </w:r>
    </w:p>
    <w:p w:rsidR="00D13E8A" w:rsidRDefault="00D13E8A">
      <w:pPr>
        <w:rPr>
          <w:rFonts w:ascii="Arial" w:hAnsi="Arial" w:cs="Arial"/>
        </w:rPr>
      </w:pPr>
    </w:p>
    <w:p w:rsidR="00D13E8A" w:rsidRDefault="00D13E8A">
      <w:pPr>
        <w:rPr>
          <w:rFonts w:ascii="Arial" w:hAnsi="Arial" w:cs="Arial"/>
        </w:rPr>
      </w:pPr>
      <w:r>
        <w:rPr>
          <w:rFonts w:ascii="Arial" w:hAnsi="Arial" w:cs="Arial"/>
        </w:rPr>
        <w:t xml:space="preserve">The bar code label includes the following information. </w:t>
      </w:r>
    </w:p>
    <w:p w:rsidR="00814623" w:rsidRDefault="00814623">
      <w:pPr>
        <w:rPr>
          <w:rFonts w:ascii="Arial" w:hAnsi="Arial" w:cs="Arial"/>
        </w:rPr>
      </w:pPr>
    </w:p>
    <w:p w:rsidR="00D13E8A" w:rsidRDefault="00D13E8A">
      <w:pPr>
        <w:rPr>
          <w:rFonts w:ascii="Arial" w:hAnsi="Arial" w:cs="Arial"/>
        </w:rPr>
      </w:pPr>
      <w:r>
        <w:rPr>
          <w:rFonts w:ascii="Arial" w:hAnsi="Arial" w:cs="Arial"/>
        </w:rPr>
        <w:t>Name</w:t>
      </w:r>
      <w:r w:rsidR="00B9436B">
        <w:rPr>
          <w:rFonts w:ascii="Arial" w:hAnsi="Arial" w:cs="Arial"/>
        </w:rPr>
        <w:t xml:space="preserve"> – Last Name, First Name</w:t>
      </w:r>
    </w:p>
    <w:p w:rsidR="00D13E8A" w:rsidRDefault="00D13E8A">
      <w:pPr>
        <w:rPr>
          <w:rFonts w:ascii="Arial" w:hAnsi="Arial" w:cs="Arial"/>
        </w:rPr>
      </w:pPr>
      <w:r>
        <w:rPr>
          <w:rFonts w:ascii="Arial" w:hAnsi="Arial" w:cs="Arial"/>
        </w:rPr>
        <w:t>Date of Birth (DOB)–month</w:t>
      </w:r>
      <w:r w:rsidR="00B9436B">
        <w:rPr>
          <w:rFonts w:ascii="Arial" w:hAnsi="Arial" w:cs="Arial"/>
        </w:rPr>
        <w:t>, day,</w:t>
      </w:r>
      <w:r>
        <w:rPr>
          <w:rFonts w:ascii="Arial" w:hAnsi="Arial" w:cs="Arial"/>
        </w:rPr>
        <w:t xml:space="preserve"> and year</w:t>
      </w:r>
    </w:p>
    <w:p w:rsidR="00D13E8A" w:rsidRDefault="00D13E8A">
      <w:pPr>
        <w:rPr>
          <w:rFonts w:ascii="Arial" w:hAnsi="Arial" w:cs="Arial"/>
        </w:rPr>
      </w:pPr>
      <w:r>
        <w:rPr>
          <w:rFonts w:ascii="Arial" w:hAnsi="Arial" w:cs="Arial"/>
        </w:rPr>
        <w:t>Gender</w:t>
      </w:r>
    </w:p>
    <w:p w:rsidR="00814623" w:rsidRDefault="00814623">
      <w:pPr>
        <w:rPr>
          <w:rFonts w:ascii="Arial" w:hAnsi="Arial" w:cs="Arial"/>
        </w:rPr>
      </w:pPr>
    </w:p>
    <w:p w:rsidR="00D13E8A" w:rsidRDefault="00814623">
      <w:pPr>
        <w:rPr>
          <w:rFonts w:ascii="Arial" w:hAnsi="Arial" w:cs="Arial"/>
        </w:rPr>
      </w:pPr>
      <w:r>
        <w:rPr>
          <w:rFonts w:ascii="Arial" w:hAnsi="Arial" w:cs="Arial"/>
        </w:rPr>
        <w:t>Students using a bar code label in grades 4 and 6 do not have to bubble in the</w:t>
      </w:r>
      <w:r w:rsidR="00B9436B">
        <w:rPr>
          <w:rFonts w:ascii="Arial" w:hAnsi="Arial" w:cs="Arial"/>
        </w:rPr>
        <w:t xml:space="preserve"> name, birth date or gender</w:t>
      </w:r>
      <w:r>
        <w:rPr>
          <w:rFonts w:ascii="Arial" w:hAnsi="Arial" w:cs="Arial"/>
        </w:rPr>
        <w:t>.</w:t>
      </w:r>
      <w:r w:rsidR="00F03F0D">
        <w:rPr>
          <w:rFonts w:ascii="Arial" w:hAnsi="Arial" w:cs="Arial"/>
        </w:rPr>
        <w:t xml:space="preserve">  That is embedded in the barcode label. </w:t>
      </w:r>
    </w:p>
    <w:p w:rsidR="00814623" w:rsidRDefault="00814623">
      <w:pPr>
        <w:rPr>
          <w:rFonts w:ascii="Arial" w:hAnsi="Arial" w:cs="Arial"/>
        </w:rPr>
      </w:pPr>
    </w:p>
    <w:p w:rsidR="00920D14" w:rsidRDefault="00D13E8A">
      <w:pPr>
        <w:rPr>
          <w:rFonts w:ascii="Arial" w:hAnsi="Arial" w:cs="Arial"/>
        </w:rPr>
      </w:pPr>
      <w:r>
        <w:rPr>
          <w:rFonts w:ascii="Arial" w:hAnsi="Arial" w:cs="Arial"/>
        </w:rPr>
        <w:t>Students new to your school in grades 4 and 6 will not have a bar code; therefore, the</w:t>
      </w:r>
      <w:r w:rsidR="00F03F0D">
        <w:rPr>
          <w:rFonts w:ascii="Arial" w:hAnsi="Arial" w:cs="Arial"/>
        </w:rPr>
        <w:t xml:space="preserve"> name, birth date and gender must be bubbled</w:t>
      </w:r>
      <w:r>
        <w:rPr>
          <w:rFonts w:ascii="Arial" w:hAnsi="Arial" w:cs="Arial"/>
        </w:rPr>
        <w:t>.</w:t>
      </w:r>
      <w:r w:rsidR="00920D14">
        <w:rPr>
          <w:rFonts w:ascii="Arial" w:hAnsi="Arial" w:cs="Arial"/>
        </w:rPr>
        <w:t xml:space="preserve"> </w:t>
      </w:r>
      <w:r w:rsidR="00F03F0D">
        <w:rPr>
          <w:rFonts w:ascii="Arial" w:hAnsi="Arial" w:cs="Arial"/>
        </w:rPr>
        <w:t xml:space="preserve"> </w:t>
      </w:r>
    </w:p>
    <w:p w:rsidR="00D13E8A" w:rsidRDefault="00D13E8A">
      <w:pPr>
        <w:rPr>
          <w:rFonts w:ascii="Arial" w:hAnsi="Arial" w:cs="Arial"/>
        </w:rPr>
      </w:pPr>
    </w:p>
    <w:p w:rsidR="00D13E8A" w:rsidRDefault="00D13E8A">
      <w:pPr>
        <w:rPr>
          <w:rFonts w:ascii="Arial" w:hAnsi="Arial" w:cs="Arial"/>
        </w:rPr>
      </w:pPr>
      <w:r>
        <w:rPr>
          <w:rFonts w:ascii="Arial" w:hAnsi="Arial" w:cs="Arial"/>
        </w:rPr>
        <w:t xml:space="preserve">If there is an error on a bar code, you may use the label; however, your school must submit the corrections to Riverside Publishing </w:t>
      </w:r>
      <w:r w:rsidR="00814623">
        <w:rPr>
          <w:rFonts w:ascii="Arial" w:hAnsi="Arial" w:cs="Arial"/>
        </w:rPr>
        <w:t xml:space="preserve">on or </w:t>
      </w:r>
      <w:r>
        <w:rPr>
          <w:rFonts w:ascii="Arial" w:hAnsi="Arial" w:cs="Arial"/>
        </w:rPr>
        <w:t>before</w:t>
      </w:r>
      <w:r w:rsidR="00FE4566">
        <w:rPr>
          <w:rFonts w:ascii="Arial" w:hAnsi="Arial" w:cs="Arial"/>
        </w:rPr>
        <w:t xml:space="preserve"> March </w:t>
      </w:r>
      <w:r w:rsidR="00CD4790">
        <w:rPr>
          <w:rFonts w:ascii="Arial" w:hAnsi="Arial" w:cs="Arial"/>
        </w:rPr>
        <w:t>3</w:t>
      </w:r>
      <w:r w:rsidR="00814623">
        <w:rPr>
          <w:rFonts w:ascii="Arial" w:hAnsi="Arial" w:cs="Arial"/>
        </w:rPr>
        <w:t>, 201</w:t>
      </w:r>
      <w:r w:rsidR="00892FB6">
        <w:rPr>
          <w:rFonts w:ascii="Arial" w:hAnsi="Arial" w:cs="Arial"/>
        </w:rPr>
        <w:t>7</w:t>
      </w:r>
      <w:r>
        <w:rPr>
          <w:rFonts w:ascii="Arial" w:hAnsi="Arial" w:cs="Arial"/>
        </w:rPr>
        <w:t>. A data change request will be submitted for your school.</w:t>
      </w:r>
      <w:r w:rsidR="00814623">
        <w:rPr>
          <w:rFonts w:ascii="Arial" w:hAnsi="Arial" w:cs="Arial"/>
        </w:rPr>
        <w:t xml:space="preserve"> </w:t>
      </w:r>
      <w:r w:rsidR="00814623" w:rsidRPr="00CD4790">
        <w:rPr>
          <w:rFonts w:ascii="Arial" w:hAnsi="Arial" w:cs="Arial"/>
          <w:u w:val="single"/>
        </w:rPr>
        <w:t>You will not receive a new bar code</w:t>
      </w:r>
      <w:r w:rsidR="00814623">
        <w:rPr>
          <w:rFonts w:ascii="Arial" w:hAnsi="Arial" w:cs="Arial"/>
        </w:rPr>
        <w:t xml:space="preserve"> </w:t>
      </w:r>
      <w:r w:rsidR="00814623" w:rsidRPr="00CD4790">
        <w:rPr>
          <w:rFonts w:ascii="Arial" w:hAnsi="Arial" w:cs="Arial"/>
          <w:u w:val="single"/>
        </w:rPr>
        <w:t>label</w:t>
      </w:r>
      <w:r w:rsidR="00814623">
        <w:rPr>
          <w:rFonts w:ascii="Arial" w:hAnsi="Arial" w:cs="Arial"/>
        </w:rPr>
        <w:t xml:space="preserve">. </w:t>
      </w:r>
    </w:p>
    <w:p w:rsidR="00D13E8A" w:rsidRDefault="00D13E8A">
      <w:pPr>
        <w:rPr>
          <w:rFonts w:ascii="Arial" w:hAnsi="Arial" w:cs="Arial"/>
        </w:rPr>
      </w:pPr>
    </w:p>
    <w:p w:rsidR="00D13E8A" w:rsidRDefault="00D13E8A">
      <w:pPr>
        <w:rPr>
          <w:rFonts w:ascii="Arial" w:hAnsi="Arial" w:cs="Arial"/>
        </w:rPr>
      </w:pPr>
      <w:r>
        <w:rPr>
          <w:rFonts w:ascii="Arial" w:hAnsi="Arial" w:cs="Arial"/>
        </w:rPr>
        <w:t xml:space="preserve">Students in grades 2, 3, 5, </w:t>
      </w:r>
      <w:r w:rsidR="00814623">
        <w:rPr>
          <w:rFonts w:ascii="Arial" w:hAnsi="Arial" w:cs="Arial"/>
        </w:rPr>
        <w:t xml:space="preserve">and </w:t>
      </w:r>
      <w:r>
        <w:rPr>
          <w:rFonts w:ascii="Arial" w:hAnsi="Arial" w:cs="Arial"/>
        </w:rPr>
        <w:t>7, must complete the following information:</w:t>
      </w:r>
    </w:p>
    <w:p w:rsidR="00D13E8A" w:rsidRDefault="00D13E8A">
      <w:pPr>
        <w:rPr>
          <w:rFonts w:ascii="Arial" w:hAnsi="Arial" w:cs="Arial"/>
        </w:rPr>
      </w:pPr>
    </w:p>
    <w:p w:rsidR="00D13E8A" w:rsidRDefault="00D13E8A">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The student’s last name and first name</w:t>
      </w:r>
      <w:r w:rsidR="00814623">
        <w:rPr>
          <w:rFonts w:ascii="Arial" w:hAnsi="Arial" w:cs="Arial"/>
        </w:rPr>
        <w:t xml:space="preserve"> (no nicknames)</w:t>
      </w:r>
    </w:p>
    <w:p w:rsidR="00D13E8A" w:rsidRDefault="00D13E8A">
      <w:pPr>
        <w:rPr>
          <w:rFonts w:ascii="Arial" w:hAnsi="Arial" w:cs="Arial"/>
        </w:rPr>
      </w:pPr>
    </w:p>
    <w:p w:rsidR="00D13E8A" w:rsidRDefault="00D13E8A">
      <w:pPr>
        <w:ind w:right="-768"/>
        <w:rPr>
          <w:rFonts w:ascii="Arial" w:hAnsi="Arial" w:cs="Arial"/>
        </w:rPr>
      </w:pPr>
      <w:r>
        <w:rPr>
          <w:rFonts w:ascii="Arial" w:hAnsi="Arial" w:cs="Arial"/>
        </w:rPr>
        <w:t>Date of Birth:</w:t>
      </w:r>
      <w:r>
        <w:rPr>
          <w:rFonts w:ascii="Arial" w:hAnsi="Arial" w:cs="Arial"/>
        </w:rPr>
        <w:tab/>
      </w:r>
      <w:r>
        <w:rPr>
          <w:rFonts w:ascii="Arial" w:hAnsi="Arial" w:cs="Arial"/>
        </w:rPr>
        <w:tab/>
        <w:t>Month and year of the student’s birth (not the current year)</w:t>
      </w:r>
    </w:p>
    <w:p w:rsidR="00D13E8A" w:rsidRDefault="00D13E8A">
      <w:pPr>
        <w:rPr>
          <w:rFonts w:ascii="Arial" w:hAnsi="Arial" w:cs="Arial"/>
        </w:rPr>
      </w:pPr>
    </w:p>
    <w:p w:rsidR="00D13E8A" w:rsidRDefault="00D13E8A">
      <w:pPr>
        <w:rPr>
          <w:rFonts w:ascii="Arial" w:hAnsi="Arial" w:cs="Arial"/>
        </w:rPr>
      </w:pPr>
      <w:r>
        <w:rPr>
          <w:rFonts w:ascii="Arial" w:hAnsi="Arial" w:cs="Arial"/>
        </w:rPr>
        <w:t>Gender:</w:t>
      </w:r>
      <w:r>
        <w:rPr>
          <w:rFonts w:ascii="Arial" w:hAnsi="Arial" w:cs="Arial"/>
        </w:rPr>
        <w:tab/>
      </w:r>
      <w:r>
        <w:rPr>
          <w:rFonts w:ascii="Arial" w:hAnsi="Arial" w:cs="Arial"/>
        </w:rPr>
        <w:tab/>
        <w:t>Male or female</w:t>
      </w:r>
    </w:p>
    <w:p w:rsidR="00F03F0D" w:rsidRDefault="00F03F0D" w:rsidP="00F03F0D">
      <w:pPr>
        <w:jc w:val="center"/>
        <w:rPr>
          <w:rFonts w:ascii="Arial" w:hAnsi="Arial" w:cs="Arial"/>
          <w:b/>
        </w:rPr>
      </w:pPr>
    </w:p>
    <w:p w:rsidR="00D13E8A" w:rsidRDefault="00814623">
      <w:pPr>
        <w:rPr>
          <w:rFonts w:ascii="Arial" w:hAnsi="Arial" w:cs="Arial"/>
          <w:b/>
          <w:bCs/>
        </w:rPr>
      </w:pPr>
      <w:r>
        <w:rPr>
          <w:rFonts w:ascii="Arial" w:hAnsi="Arial" w:cs="Arial"/>
        </w:rPr>
        <w:br w:type="page"/>
      </w:r>
      <w:r w:rsidR="00B67D9A">
        <w:rPr>
          <w:rFonts w:ascii="Arial" w:hAnsi="Arial" w:cs="Arial"/>
          <w:b/>
          <w:bCs/>
        </w:rPr>
        <w:lastRenderedPageBreak/>
        <w:t>Bubble</w:t>
      </w:r>
      <w:r w:rsidR="00D13E8A">
        <w:rPr>
          <w:rFonts w:ascii="Arial" w:hAnsi="Arial" w:cs="Arial"/>
          <w:b/>
          <w:bCs/>
        </w:rPr>
        <w:t xml:space="preserve"> the following information on a yearly basis</w:t>
      </w:r>
      <w:r w:rsidR="007C5ED6">
        <w:rPr>
          <w:rFonts w:ascii="Arial" w:hAnsi="Arial" w:cs="Arial"/>
          <w:b/>
          <w:bCs/>
        </w:rPr>
        <w:t>. See note below.</w:t>
      </w:r>
    </w:p>
    <w:p w:rsidR="00D13E8A" w:rsidRDefault="00D13E8A">
      <w:pPr>
        <w:rPr>
          <w:rFonts w:ascii="Arial" w:hAnsi="Arial" w:cs="Arial"/>
          <w:b/>
          <w:bCs/>
        </w:rPr>
      </w:pPr>
    </w:p>
    <w:p w:rsidR="00D13E8A" w:rsidRDefault="00D13E8A">
      <w:pPr>
        <w:ind w:left="600"/>
        <w:rPr>
          <w:rFonts w:ascii="Arial" w:hAnsi="Arial" w:cs="Arial"/>
        </w:rPr>
      </w:pPr>
      <w:r>
        <w:rPr>
          <w:rFonts w:ascii="Arial" w:hAnsi="Arial" w:cs="Arial"/>
          <w:b/>
          <w:bCs/>
          <w:i/>
          <w:iCs/>
        </w:rPr>
        <w:t>Grade</w:t>
      </w:r>
      <w:r>
        <w:rPr>
          <w:rFonts w:ascii="Arial" w:hAnsi="Arial" w:cs="Arial"/>
          <w:i/>
          <w:iCs/>
        </w:rPr>
        <w:tab/>
      </w:r>
      <w:r>
        <w:rPr>
          <w:rFonts w:ascii="Arial" w:hAnsi="Arial" w:cs="Arial"/>
          <w:i/>
          <w:iCs/>
        </w:rPr>
        <w:tab/>
        <w:t xml:space="preserve">     </w:t>
      </w:r>
      <w:r w:rsidR="00CD4790">
        <w:rPr>
          <w:rFonts w:ascii="Arial" w:hAnsi="Arial" w:cs="Arial"/>
          <w:i/>
          <w:iCs/>
        </w:rPr>
        <w:t xml:space="preserve">     </w:t>
      </w:r>
      <w:r>
        <w:rPr>
          <w:rFonts w:ascii="Arial" w:hAnsi="Arial" w:cs="Arial"/>
          <w:i/>
          <w:iCs/>
        </w:rPr>
        <w:t xml:space="preserve"> </w:t>
      </w:r>
      <w:r>
        <w:rPr>
          <w:rFonts w:ascii="Arial" w:hAnsi="Arial" w:cs="Arial"/>
          <w:b/>
          <w:bCs/>
          <w:i/>
          <w:iCs/>
        </w:rPr>
        <w:t>I</w:t>
      </w:r>
      <w:r w:rsidR="00CD4790">
        <w:rPr>
          <w:rFonts w:ascii="Arial" w:hAnsi="Arial" w:cs="Arial"/>
          <w:b/>
          <w:bCs/>
          <w:i/>
          <w:iCs/>
        </w:rPr>
        <w:t>A</w:t>
      </w:r>
      <w:r w:rsidR="00CD4790" w:rsidRPr="00CD4790">
        <w:rPr>
          <w:rFonts w:ascii="Arial" w:hAnsi="Arial" w:cs="Arial"/>
          <w:b/>
          <w:bCs/>
          <w:i/>
          <w:iCs/>
          <w:vertAlign w:val="superscript"/>
        </w:rPr>
        <w:t>®</w:t>
      </w:r>
      <w:r w:rsidRPr="00CD4790">
        <w:rPr>
          <w:rFonts w:ascii="Arial" w:hAnsi="Arial" w:cs="Arial"/>
          <w:b/>
          <w:bCs/>
          <w:vertAlign w:val="superscript"/>
        </w:rPr>
        <w:t xml:space="preserve"> </w:t>
      </w:r>
      <w:r>
        <w:rPr>
          <w:rFonts w:ascii="Arial" w:hAnsi="Arial" w:cs="Arial"/>
          <w:b/>
          <w:bCs/>
        </w:rPr>
        <w:t>Form</w:t>
      </w:r>
      <w:r>
        <w:rPr>
          <w:rFonts w:ascii="Arial" w:hAnsi="Arial" w:cs="Arial"/>
        </w:rPr>
        <w:t xml:space="preserve">         </w:t>
      </w:r>
      <w:r w:rsidR="00CD4790">
        <w:rPr>
          <w:rFonts w:ascii="Arial" w:hAnsi="Arial" w:cs="Arial"/>
        </w:rPr>
        <w:tab/>
      </w:r>
      <w:r>
        <w:rPr>
          <w:rFonts w:ascii="Arial" w:hAnsi="Arial" w:cs="Arial"/>
          <w:b/>
          <w:bCs/>
          <w:i/>
          <w:iCs/>
        </w:rPr>
        <w:t>CogAT</w:t>
      </w:r>
      <w:r w:rsidR="00CD4790" w:rsidRPr="00CD4790">
        <w:rPr>
          <w:rFonts w:ascii="Arial" w:hAnsi="Arial" w:cs="Arial"/>
          <w:b/>
          <w:bCs/>
          <w:i/>
          <w:iCs/>
          <w:vertAlign w:val="superscript"/>
        </w:rPr>
        <w:t>®</w:t>
      </w:r>
      <w:r>
        <w:rPr>
          <w:rFonts w:ascii="Arial" w:hAnsi="Arial" w:cs="Arial"/>
          <w:b/>
          <w:bCs/>
        </w:rPr>
        <w:t xml:space="preser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214"/>
        <w:gridCol w:w="2430"/>
      </w:tblGrid>
      <w:tr w:rsidR="0033601B" w:rsidTr="00E306C0">
        <w:tblPrEx>
          <w:tblCellMar>
            <w:top w:w="0" w:type="dxa"/>
            <w:bottom w:w="0" w:type="dxa"/>
          </w:tblCellMar>
        </w:tblPrEx>
        <w:trPr>
          <w:cantSplit/>
        </w:trPr>
        <w:tc>
          <w:tcPr>
            <w:tcW w:w="2322" w:type="dxa"/>
            <w:tcBorders>
              <w:top w:val="nil"/>
              <w:left w:val="nil"/>
              <w:bottom w:val="nil"/>
              <w:right w:val="nil"/>
            </w:tcBorders>
          </w:tcPr>
          <w:p w:rsidR="0033601B" w:rsidRDefault="0033601B">
            <w:pPr>
              <w:jc w:val="center"/>
              <w:rPr>
                <w:rFonts w:ascii="Arial" w:hAnsi="Arial" w:cs="Arial"/>
              </w:rPr>
            </w:pPr>
            <w:r>
              <w:rPr>
                <w:rFonts w:ascii="Arial" w:hAnsi="Arial" w:cs="Arial"/>
              </w:rPr>
              <w:t>Grade 2</w:t>
            </w:r>
          </w:p>
        </w:tc>
        <w:tc>
          <w:tcPr>
            <w:tcW w:w="2322" w:type="dxa"/>
            <w:tcBorders>
              <w:top w:val="nil"/>
              <w:left w:val="nil"/>
              <w:bottom w:val="nil"/>
              <w:right w:val="nil"/>
            </w:tcBorders>
          </w:tcPr>
          <w:p w:rsidR="0033601B" w:rsidRPr="0033601B" w:rsidRDefault="0033601B" w:rsidP="00CD4790">
            <w:pPr>
              <w:jc w:val="center"/>
              <w:rPr>
                <w:rFonts w:ascii="Arial" w:hAnsi="Arial" w:cs="Arial"/>
              </w:rPr>
            </w:pPr>
            <w:r w:rsidRPr="0033601B">
              <w:rPr>
                <w:rFonts w:ascii="Arial" w:hAnsi="Arial" w:cs="Arial"/>
              </w:rPr>
              <w:t>Form E</w:t>
            </w:r>
          </w:p>
        </w:tc>
        <w:tc>
          <w:tcPr>
            <w:tcW w:w="2214" w:type="dxa"/>
            <w:tcBorders>
              <w:top w:val="nil"/>
              <w:left w:val="nil"/>
              <w:bottom w:val="nil"/>
              <w:right w:val="nil"/>
            </w:tcBorders>
          </w:tcPr>
          <w:p w:rsidR="0033601B" w:rsidRDefault="0033601B" w:rsidP="00CD4790">
            <w:pPr>
              <w:jc w:val="center"/>
              <w:rPr>
                <w:rFonts w:ascii="Arial" w:hAnsi="Arial" w:cs="Arial"/>
              </w:rPr>
            </w:pPr>
          </w:p>
        </w:tc>
        <w:tc>
          <w:tcPr>
            <w:tcW w:w="2430" w:type="dxa"/>
            <w:tcBorders>
              <w:top w:val="nil"/>
              <w:left w:val="nil"/>
              <w:bottom w:val="nil"/>
              <w:right w:val="nil"/>
            </w:tcBorders>
          </w:tcPr>
          <w:p w:rsidR="0033601B" w:rsidRDefault="0033601B">
            <w:pPr>
              <w:rPr>
                <w:rFonts w:ascii="Arial" w:hAnsi="Arial" w:cs="Arial"/>
                <w:sz w:val="20"/>
                <w:szCs w:val="20"/>
              </w:rPr>
            </w:pPr>
            <w:r>
              <w:rPr>
                <w:rFonts w:ascii="Arial" w:hAnsi="Arial" w:cs="Arial"/>
                <w:sz w:val="20"/>
                <w:szCs w:val="20"/>
              </w:rPr>
              <w:t>See note below</w:t>
            </w:r>
          </w:p>
        </w:tc>
      </w:tr>
      <w:tr w:rsidR="00D13E8A" w:rsidTr="00E306C0">
        <w:tblPrEx>
          <w:tblCellMar>
            <w:top w:w="0" w:type="dxa"/>
            <w:bottom w:w="0" w:type="dxa"/>
          </w:tblCellMar>
        </w:tblPrEx>
        <w:trPr>
          <w:cantSplit/>
        </w:trPr>
        <w:tc>
          <w:tcPr>
            <w:tcW w:w="2322" w:type="dxa"/>
            <w:tcBorders>
              <w:top w:val="nil"/>
              <w:left w:val="nil"/>
              <w:bottom w:val="nil"/>
              <w:right w:val="nil"/>
            </w:tcBorders>
          </w:tcPr>
          <w:p w:rsidR="00D13E8A" w:rsidRDefault="00D13E8A">
            <w:pPr>
              <w:jc w:val="center"/>
              <w:rPr>
                <w:rFonts w:ascii="Arial" w:hAnsi="Arial" w:cs="Arial"/>
              </w:rPr>
            </w:pPr>
            <w:r>
              <w:rPr>
                <w:rFonts w:ascii="Arial" w:hAnsi="Arial" w:cs="Arial"/>
              </w:rPr>
              <w:t>Grade 3</w:t>
            </w:r>
          </w:p>
        </w:tc>
        <w:tc>
          <w:tcPr>
            <w:tcW w:w="2322" w:type="dxa"/>
            <w:tcBorders>
              <w:top w:val="nil"/>
              <w:left w:val="nil"/>
              <w:bottom w:val="nil"/>
              <w:right w:val="nil"/>
            </w:tcBorders>
          </w:tcPr>
          <w:p w:rsidR="00D13E8A" w:rsidRPr="00E306C0" w:rsidRDefault="00D13E8A" w:rsidP="00CD4790">
            <w:pPr>
              <w:jc w:val="center"/>
              <w:rPr>
                <w:rFonts w:ascii="Arial" w:hAnsi="Arial" w:cs="Arial"/>
                <w:b/>
              </w:rPr>
            </w:pPr>
            <w:r w:rsidRPr="00E306C0">
              <w:rPr>
                <w:rFonts w:ascii="Arial" w:hAnsi="Arial" w:cs="Arial"/>
                <w:b/>
              </w:rPr>
              <w:t xml:space="preserve">Form </w:t>
            </w:r>
            <w:r w:rsidR="00CD4790" w:rsidRPr="00E306C0">
              <w:rPr>
                <w:rFonts w:ascii="Arial" w:hAnsi="Arial" w:cs="Arial"/>
                <w:b/>
              </w:rPr>
              <w:t>F</w:t>
            </w:r>
          </w:p>
        </w:tc>
        <w:tc>
          <w:tcPr>
            <w:tcW w:w="2214" w:type="dxa"/>
            <w:tcBorders>
              <w:top w:val="nil"/>
              <w:left w:val="nil"/>
              <w:bottom w:val="nil"/>
              <w:right w:val="nil"/>
            </w:tcBorders>
          </w:tcPr>
          <w:p w:rsidR="00D13E8A" w:rsidRDefault="00D13E8A" w:rsidP="00CD4790">
            <w:pPr>
              <w:jc w:val="center"/>
              <w:rPr>
                <w:rFonts w:ascii="Arial" w:hAnsi="Arial" w:cs="Arial"/>
              </w:rPr>
            </w:pPr>
            <w:r>
              <w:rPr>
                <w:rFonts w:ascii="Arial" w:hAnsi="Arial" w:cs="Arial"/>
              </w:rPr>
              <w:t xml:space="preserve">Level </w:t>
            </w:r>
            <w:r w:rsidR="00CD4790">
              <w:rPr>
                <w:rFonts w:ascii="Arial" w:hAnsi="Arial" w:cs="Arial"/>
              </w:rPr>
              <w:t>9</w:t>
            </w:r>
          </w:p>
        </w:tc>
        <w:tc>
          <w:tcPr>
            <w:tcW w:w="2430" w:type="dxa"/>
            <w:tcBorders>
              <w:top w:val="nil"/>
              <w:left w:val="nil"/>
              <w:bottom w:val="nil"/>
              <w:right w:val="nil"/>
            </w:tcBorders>
          </w:tcPr>
          <w:p w:rsidR="00D13E8A" w:rsidRPr="00CD4790" w:rsidRDefault="00CD4790">
            <w:pPr>
              <w:rPr>
                <w:rFonts w:ascii="Arial" w:hAnsi="Arial" w:cs="Arial"/>
                <w:sz w:val="20"/>
                <w:szCs w:val="20"/>
              </w:rPr>
            </w:pPr>
            <w:r>
              <w:rPr>
                <w:rFonts w:ascii="Arial" w:hAnsi="Arial" w:cs="Arial"/>
                <w:sz w:val="20"/>
                <w:szCs w:val="20"/>
              </w:rPr>
              <w:t>See note below</w:t>
            </w:r>
          </w:p>
        </w:tc>
      </w:tr>
      <w:tr w:rsidR="00D13E8A" w:rsidTr="00E306C0">
        <w:tblPrEx>
          <w:tblCellMar>
            <w:top w:w="0" w:type="dxa"/>
            <w:bottom w:w="0" w:type="dxa"/>
          </w:tblCellMar>
        </w:tblPrEx>
        <w:trPr>
          <w:cantSplit/>
        </w:trPr>
        <w:tc>
          <w:tcPr>
            <w:tcW w:w="2322" w:type="dxa"/>
            <w:tcBorders>
              <w:top w:val="nil"/>
              <w:left w:val="nil"/>
              <w:bottom w:val="nil"/>
              <w:right w:val="nil"/>
            </w:tcBorders>
          </w:tcPr>
          <w:p w:rsidR="00D13E8A" w:rsidRDefault="00D13E8A">
            <w:pPr>
              <w:jc w:val="center"/>
              <w:rPr>
                <w:rFonts w:ascii="Arial" w:hAnsi="Arial" w:cs="Arial"/>
              </w:rPr>
            </w:pPr>
            <w:r>
              <w:rPr>
                <w:rFonts w:ascii="Arial" w:hAnsi="Arial" w:cs="Arial"/>
              </w:rPr>
              <w:t>Grade 4</w:t>
            </w:r>
          </w:p>
        </w:tc>
        <w:tc>
          <w:tcPr>
            <w:tcW w:w="2322" w:type="dxa"/>
            <w:tcBorders>
              <w:top w:val="nil"/>
              <w:left w:val="nil"/>
              <w:bottom w:val="nil"/>
              <w:right w:val="nil"/>
            </w:tcBorders>
          </w:tcPr>
          <w:p w:rsidR="00D13E8A" w:rsidRDefault="00D13E8A" w:rsidP="00CD4790">
            <w:pPr>
              <w:jc w:val="center"/>
              <w:rPr>
                <w:rFonts w:ascii="Arial" w:hAnsi="Arial" w:cs="Arial"/>
              </w:rPr>
            </w:pPr>
            <w:r>
              <w:rPr>
                <w:rFonts w:ascii="Arial" w:hAnsi="Arial" w:cs="Arial"/>
              </w:rPr>
              <w:t xml:space="preserve">Form </w:t>
            </w:r>
            <w:r w:rsidR="00CD4790">
              <w:rPr>
                <w:rFonts w:ascii="Arial" w:hAnsi="Arial" w:cs="Arial"/>
              </w:rPr>
              <w:t>E</w:t>
            </w:r>
          </w:p>
        </w:tc>
        <w:tc>
          <w:tcPr>
            <w:tcW w:w="2214" w:type="dxa"/>
            <w:tcBorders>
              <w:top w:val="nil"/>
              <w:left w:val="nil"/>
              <w:bottom w:val="nil"/>
              <w:right w:val="nil"/>
            </w:tcBorders>
          </w:tcPr>
          <w:p w:rsidR="00D13E8A" w:rsidRDefault="00D13E8A">
            <w:pPr>
              <w:jc w:val="center"/>
              <w:rPr>
                <w:rFonts w:ascii="Arial" w:hAnsi="Arial" w:cs="Arial"/>
              </w:rPr>
            </w:pPr>
          </w:p>
        </w:tc>
        <w:tc>
          <w:tcPr>
            <w:tcW w:w="2430" w:type="dxa"/>
            <w:tcBorders>
              <w:top w:val="nil"/>
              <w:left w:val="nil"/>
              <w:bottom w:val="nil"/>
              <w:right w:val="nil"/>
            </w:tcBorders>
          </w:tcPr>
          <w:p w:rsidR="00D13E8A" w:rsidRDefault="00D13E8A">
            <w:pPr>
              <w:rPr>
                <w:rFonts w:ascii="Arial" w:hAnsi="Arial" w:cs="Arial"/>
              </w:rPr>
            </w:pPr>
          </w:p>
        </w:tc>
      </w:tr>
      <w:tr w:rsidR="00D13E8A" w:rsidTr="00E306C0">
        <w:tblPrEx>
          <w:tblCellMar>
            <w:top w:w="0" w:type="dxa"/>
            <w:bottom w:w="0" w:type="dxa"/>
          </w:tblCellMar>
        </w:tblPrEx>
        <w:trPr>
          <w:cantSplit/>
        </w:trPr>
        <w:tc>
          <w:tcPr>
            <w:tcW w:w="2322" w:type="dxa"/>
            <w:tcBorders>
              <w:top w:val="nil"/>
              <w:left w:val="nil"/>
              <w:bottom w:val="nil"/>
              <w:right w:val="nil"/>
            </w:tcBorders>
          </w:tcPr>
          <w:p w:rsidR="00E306C0" w:rsidRDefault="00E306C0">
            <w:pPr>
              <w:jc w:val="center"/>
              <w:rPr>
                <w:rFonts w:ascii="Arial" w:hAnsi="Arial" w:cs="Arial"/>
              </w:rPr>
            </w:pPr>
          </w:p>
          <w:p w:rsidR="00D13E8A" w:rsidRDefault="00D13E8A">
            <w:pPr>
              <w:jc w:val="center"/>
              <w:rPr>
                <w:rFonts w:ascii="Arial" w:hAnsi="Arial" w:cs="Arial"/>
              </w:rPr>
            </w:pPr>
            <w:r>
              <w:rPr>
                <w:rFonts w:ascii="Arial" w:hAnsi="Arial" w:cs="Arial"/>
              </w:rPr>
              <w:t>Grade 5</w:t>
            </w:r>
          </w:p>
        </w:tc>
        <w:tc>
          <w:tcPr>
            <w:tcW w:w="2322" w:type="dxa"/>
            <w:tcBorders>
              <w:top w:val="nil"/>
              <w:left w:val="nil"/>
              <w:bottom w:val="nil"/>
              <w:right w:val="nil"/>
            </w:tcBorders>
          </w:tcPr>
          <w:p w:rsidR="00E306C0" w:rsidRDefault="00E306C0" w:rsidP="00CD4790">
            <w:pPr>
              <w:jc w:val="center"/>
              <w:rPr>
                <w:rFonts w:ascii="Arial" w:hAnsi="Arial" w:cs="Arial"/>
              </w:rPr>
            </w:pPr>
          </w:p>
          <w:p w:rsidR="00D13E8A" w:rsidRPr="00E306C0" w:rsidRDefault="00D13E8A" w:rsidP="00CD4790">
            <w:pPr>
              <w:jc w:val="center"/>
              <w:rPr>
                <w:rFonts w:ascii="Arial" w:hAnsi="Arial" w:cs="Arial"/>
                <w:b/>
              </w:rPr>
            </w:pPr>
            <w:r w:rsidRPr="00E306C0">
              <w:rPr>
                <w:rFonts w:ascii="Arial" w:hAnsi="Arial" w:cs="Arial"/>
                <w:b/>
              </w:rPr>
              <w:t xml:space="preserve">Form </w:t>
            </w:r>
            <w:r w:rsidR="00CD4790" w:rsidRPr="00E306C0">
              <w:rPr>
                <w:rFonts w:ascii="Arial" w:hAnsi="Arial" w:cs="Arial"/>
                <w:b/>
              </w:rPr>
              <w:t>F</w:t>
            </w:r>
          </w:p>
        </w:tc>
        <w:tc>
          <w:tcPr>
            <w:tcW w:w="2214" w:type="dxa"/>
            <w:tcBorders>
              <w:top w:val="nil"/>
              <w:left w:val="nil"/>
              <w:bottom w:val="nil"/>
              <w:right w:val="nil"/>
            </w:tcBorders>
          </w:tcPr>
          <w:p w:rsidR="00D13E8A" w:rsidRDefault="005601E6" w:rsidP="00CD4790">
            <w:pPr>
              <w:jc w:val="center"/>
              <w:rPr>
                <w:rFonts w:ascii="Arial" w:hAnsi="Arial" w:cs="Arial"/>
              </w:rPr>
            </w:pPr>
            <w:r>
              <w:rPr>
                <w:rFonts w:ascii="Arial" w:hAnsi="Arial" w:cs="Arial"/>
              </w:rPr>
              <w:t xml:space="preserve"> </w:t>
            </w:r>
            <w:r w:rsidR="00D13E8A">
              <w:rPr>
                <w:rFonts w:ascii="Arial" w:hAnsi="Arial" w:cs="Arial"/>
              </w:rPr>
              <w:t xml:space="preserve">Level </w:t>
            </w:r>
            <w:r w:rsidR="00CD4790">
              <w:rPr>
                <w:rFonts w:ascii="Arial" w:hAnsi="Arial" w:cs="Arial"/>
              </w:rPr>
              <w:t>11</w:t>
            </w:r>
          </w:p>
        </w:tc>
        <w:tc>
          <w:tcPr>
            <w:tcW w:w="2430" w:type="dxa"/>
            <w:tcBorders>
              <w:top w:val="nil"/>
              <w:left w:val="nil"/>
              <w:bottom w:val="nil"/>
              <w:right w:val="nil"/>
            </w:tcBorders>
          </w:tcPr>
          <w:p w:rsidR="00D13E8A" w:rsidRPr="00CD4790" w:rsidRDefault="00CD4790">
            <w:pPr>
              <w:rPr>
                <w:rFonts w:ascii="Arial" w:hAnsi="Arial" w:cs="Arial"/>
                <w:sz w:val="20"/>
                <w:szCs w:val="20"/>
              </w:rPr>
            </w:pPr>
            <w:r>
              <w:rPr>
                <w:rFonts w:ascii="Arial" w:hAnsi="Arial" w:cs="Arial"/>
                <w:sz w:val="20"/>
                <w:szCs w:val="20"/>
              </w:rPr>
              <w:t>Inside folder of answer document</w:t>
            </w:r>
          </w:p>
        </w:tc>
      </w:tr>
      <w:tr w:rsidR="00D13E8A" w:rsidTr="00E306C0">
        <w:tblPrEx>
          <w:tblCellMar>
            <w:top w:w="0" w:type="dxa"/>
            <w:bottom w:w="0" w:type="dxa"/>
          </w:tblCellMar>
        </w:tblPrEx>
        <w:trPr>
          <w:cantSplit/>
        </w:trPr>
        <w:tc>
          <w:tcPr>
            <w:tcW w:w="2322" w:type="dxa"/>
            <w:tcBorders>
              <w:top w:val="nil"/>
              <w:left w:val="nil"/>
              <w:bottom w:val="nil"/>
              <w:right w:val="nil"/>
            </w:tcBorders>
          </w:tcPr>
          <w:p w:rsidR="00D13E8A" w:rsidRDefault="00D13E8A">
            <w:pPr>
              <w:jc w:val="center"/>
              <w:rPr>
                <w:rFonts w:ascii="Arial" w:hAnsi="Arial" w:cs="Arial"/>
              </w:rPr>
            </w:pPr>
            <w:r>
              <w:rPr>
                <w:rFonts w:ascii="Arial" w:hAnsi="Arial" w:cs="Arial"/>
              </w:rPr>
              <w:t>Grade 6</w:t>
            </w:r>
          </w:p>
        </w:tc>
        <w:tc>
          <w:tcPr>
            <w:tcW w:w="2322" w:type="dxa"/>
            <w:tcBorders>
              <w:top w:val="nil"/>
              <w:left w:val="nil"/>
              <w:bottom w:val="nil"/>
              <w:right w:val="nil"/>
            </w:tcBorders>
          </w:tcPr>
          <w:p w:rsidR="00D13E8A" w:rsidRDefault="00D13E8A" w:rsidP="00CD4790">
            <w:pPr>
              <w:jc w:val="center"/>
              <w:rPr>
                <w:rFonts w:ascii="Arial" w:hAnsi="Arial" w:cs="Arial"/>
              </w:rPr>
            </w:pPr>
            <w:r>
              <w:rPr>
                <w:rFonts w:ascii="Arial" w:hAnsi="Arial" w:cs="Arial"/>
              </w:rPr>
              <w:t xml:space="preserve">Form </w:t>
            </w:r>
            <w:r w:rsidR="00CD4790">
              <w:rPr>
                <w:rFonts w:ascii="Arial" w:hAnsi="Arial" w:cs="Arial"/>
              </w:rPr>
              <w:t>E</w:t>
            </w:r>
          </w:p>
        </w:tc>
        <w:tc>
          <w:tcPr>
            <w:tcW w:w="2214" w:type="dxa"/>
            <w:tcBorders>
              <w:top w:val="nil"/>
              <w:left w:val="nil"/>
              <w:bottom w:val="nil"/>
              <w:right w:val="nil"/>
            </w:tcBorders>
          </w:tcPr>
          <w:p w:rsidR="00D13E8A" w:rsidRDefault="00D13E8A">
            <w:pPr>
              <w:jc w:val="center"/>
              <w:rPr>
                <w:rFonts w:ascii="Arial" w:hAnsi="Arial" w:cs="Arial"/>
              </w:rPr>
            </w:pPr>
          </w:p>
        </w:tc>
        <w:tc>
          <w:tcPr>
            <w:tcW w:w="2430" w:type="dxa"/>
            <w:tcBorders>
              <w:top w:val="nil"/>
              <w:left w:val="nil"/>
              <w:bottom w:val="nil"/>
              <w:right w:val="nil"/>
            </w:tcBorders>
          </w:tcPr>
          <w:p w:rsidR="00D13E8A" w:rsidRDefault="00D13E8A">
            <w:pPr>
              <w:rPr>
                <w:rFonts w:ascii="Arial" w:hAnsi="Arial" w:cs="Arial"/>
              </w:rPr>
            </w:pPr>
          </w:p>
        </w:tc>
      </w:tr>
      <w:tr w:rsidR="00D13E8A" w:rsidTr="00E306C0">
        <w:tblPrEx>
          <w:tblCellMar>
            <w:top w:w="0" w:type="dxa"/>
            <w:bottom w:w="0" w:type="dxa"/>
          </w:tblCellMar>
        </w:tblPrEx>
        <w:trPr>
          <w:cantSplit/>
        </w:trPr>
        <w:tc>
          <w:tcPr>
            <w:tcW w:w="2322" w:type="dxa"/>
            <w:tcBorders>
              <w:top w:val="nil"/>
              <w:left w:val="nil"/>
              <w:bottom w:val="nil"/>
              <w:right w:val="nil"/>
            </w:tcBorders>
          </w:tcPr>
          <w:p w:rsidR="00E306C0" w:rsidRDefault="00E306C0">
            <w:pPr>
              <w:jc w:val="center"/>
              <w:rPr>
                <w:rFonts w:ascii="Arial" w:hAnsi="Arial" w:cs="Arial"/>
              </w:rPr>
            </w:pPr>
          </w:p>
          <w:p w:rsidR="00D13E8A" w:rsidRDefault="00D13E8A">
            <w:pPr>
              <w:jc w:val="center"/>
              <w:rPr>
                <w:rFonts w:ascii="Arial" w:hAnsi="Arial" w:cs="Arial"/>
              </w:rPr>
            </w:pPr>
            <w:r>
              <w:rPr>
                <w:rFonts w:ascii="Arial" w:hAnsi="Arial" w:cs="Arial"/>
              </w:rPr>
              <w:t>Grade 7</w:t>
            </w:r>
          </w:p>
        </w:tc>
        <w:tc>
          <w:tcPr>
            <w:tcW w:w="2322" w:type="dxa"/>
            <w:tcBorders>
              <w:top w:val="nil"/>
              <w:left w:val="nil"/>
              <w:bottom w:val="nil"/>
              <w:right w:val="nil"/>
            </w:tcBorders>
          </w:tcPr>
          <w:p w:rsidR="00E306C0" w:rsidRDefault="00E306C0" w:rsidP="00CD4790">
            <w:pPr>
              <w:jc w:val="center"/>
              <w:rPr>
                <w:rFonts w:ascii="Arial" w:hAnsi="Arial" w:cs="Arial"/>
              </w:rPr>
            </w:pPr>
          </w:p>
          <w:p w:rsidR="00D13E8A" w:rsidRPr="00E306C0" w:rsidRDefault="00D13E8A" w:rsidP="00CD4790">
            <w:pPr>
              <w:jc w:val="center"/>
              <w:rPr>
                <w:rFonts w:ascii="Arial" w:hAnsi="Arial" w:cs="Arial"/>
                <w:b/>
              </w:rPr>
            </w:pPr>
            <w:r w:rsidRPr="00E306C0">
              <w:rPr>
                <w:rFonts w:ascii="Arial" w:hAnsi="Arial" w:cs="Arial"/>
                <w:b/>
              </w:rPr>
              <w:t xml:space="preserve">Form </w:t>
            </w:r>
            <w:r w:rsidR="00CD4790" w:rsidRPr="00E306C0">
              <w:rPr>
                <w:rFonts w:ascii="Arial" w:hAnsi="Arial" w:cs="Arial"/>
                <w:b/>
              </w:rPr>
              <w:t>F</w:t>
            </w:r>
          </w:p>
        </w:tc>
        <w:tc>
          <w:tcPr>
            <w:tcW w:w="2214" w:type="dxa"/>
            <w:tcBorders>
              <w:top w:val="nil"/>
              <w:left w:val="nil"/>
              <w:bottom w:val="nil"/>
              <w:right w:val="nil"/>
            </w:tcBorders>
          </w:tcPr>
          <w:p w:rsidR="00E306C0" w:rsidRDefault="00E306C0" w:rsidP="00CD4790">
            <w:pPr>
              <w:jc w:val="center"/>
              <w:rPr>
                <w:rFonts w:ascii="Arial" w:hAnsi="Arial" w:cs="Arial"/>
              </w:rPr>
            </w:pPr>
          </w:p>
          <w:p w:rsidR="00D13E8A" w:rsidRDefault="00D13E8A" w:rsidP="00CD4790">
            <w:pPr>
              <w:jc w:val="center"/>
              <w:rPr>
                <w:rFonts w:ascii="Arial" w:hAnsi="Arial" w:cs="Arial"/>
              </w:rPr>
            </w:pPr>
            <w:r>
              <w:rPr>
                <w:rFonts w:ascii="Arial" w:hAnsi="Arial" w:cs="Arial"/>
              </w:rPr>
              <w:t xml:space="preserve">Level </w:t>
            </w:r>
            <w:r w:rsidR="00CD4790">
              <w:rPr>
                <w:rFonts w:ascii="Arial" w:hAnsi="Arial" w:cs="Arial"/>
              </w:rPr>
              <w:t>13/14</w:t>
            </w:r>
          </w:p>
        </w:tc>
        <w:tc>
          <w:tcPr>
            <w:tcW w:w="2430" w:type="dxa"/>
            <w:tcBorders>
              <w:top w:val="nil"/>
              <w:left w:val="nil"/>
              <w:bottom w:val="nil"/>
              <w:right w:val="nil"/>
            </w:tcBorders>
          </w:tcPr>
          <w:p w:rsidR="00D13E8A" w:rsidRPr="00CD4790" w:rsidRDefault="00CD4790">
            <w:pPr>
              <w:rPr>
                <w:rFonts w:ascii="Arial" w:hAnsi="Arial" w:cs="Arial"/>
                <w:sz w:val="20"/>
                <w:szCs w:val="20"/>
              </w:rPr>
            </w:pPr>
            <w:r>
              <w:rPr>
                <w:rFonts w:ascii="Arial" w:hAnsi="Arial" w:cs="Arial"/>
                <w:sz w:val="20"/>
                <w:szCs w:val="20"/>
              </w:rPr>
              <w:t>Inside folder of answer document</w:t>
            </w:r>
          </w:p>
        </w:tc>
      </w:tr>
    </w:tbl>
    <w:p w:rsidR="00CD4790" w:rsidRPr="00744A04" w:rsidRDefault="00CD4790" w:rsidP="00744A04">
      <w:pPr>
        <w:pStyle w:val="Footer"/>
        <w:tabs>
          <w:tab w:val="clear" w:pos="4320"/>
          <w:tab w:val="clear" w:pos="8640"/>
        </w:tabs>
        <w:jc w:val="center"/>
        <w:rPr>
          <w:rFonts w:ascii="Arial" w:hAnsi="Arial" w:cs="Arial"/>
        </w:rPr>
      </w:pPr>
      <w:r w:rsidRPr="00744A04">
        <w:rPr>
          <w:rFonts w:ascii="Arial" w:hAnsi="Arial" w:cs="Arial"/>
          <w:b/>
        </w:rPr>
        <w:t>Please Note</w:t>
      </w:r>
    </w:p>
    <w:p w:rsidR="00CD4790" w:rsidRPr="007C5ED6" w:rsidRDefault="00CD4790" w:rsidP="007C5ED6">
      <w:pPr>
        <w:pStyle w:val="Footer"/>
        <w:tabs>
          <w:tab w:val="clear" w:pos="4320"/>
          <w:tab w:val="clear" w:pos="8640"/>
        </w:tabs>
        <w:ind w:left="720"/>
        <w:rPr>
          <w:rFonts w:ascii="Arial" w:hAnsi="Arial" w:cs="Arial"/>
          <w:sz w:val="22"/>
          <w:szCs w:val="22"/>
        </w:rPr>
      </w:pPr>
      <w:r w:rsidRPr="007C5ED6">
        <w:rPr>
          <w:rFonts w:ascii="Arial" w:hAnsi="Arial" w:cs="Arial"/>
          <w:sz w:val="22"/>
          <w:szCs w:val="22"/>
        </w:rPr>
        <w:t>Grade 2 does not need to bubble the Form on the answer document.  Since it is a booklet, the scanner will know based on the document code that it is Form E.</w:t>
      </w:r>
      <w:r w:rsidR="00434801">
        <w:rPr>
          <w:rFonts w:ascii="Arial" w:hAnsi="Arial" w:cs="Arial"/>
          <w:sz w:val="22"/>
          <w:szCs w:val="22"/>
        </w:rPr>
        <w:t xml:space="preserve"> You must bubble Form E on the Grade/Class ID Sheet (blue).</w:t>
      </w:r>
    </w:p>
    <w:p w:rsidR="007C5ED6" w:rsidRDefault="007C5ED6" w:rsidP="007C5ED6">
      <w:pPr>
        <w:pStyle w:val="Footer"/>
        <w:tabs>
          <w:tab w:val="clear" w:pos="4320"/>
          <w:tab w:val="clear" w:pos="8640"/>
        </w:tabs>
        <w:ind w:left="720"/>
        <w:rPr>
          <w:rFonts w:ascii="Arial" w:hAnsi="Arial" w:cs="Arial"/>
          <w:sz w:val="22"/>
          <w:szCs w:val="22"/>
        </w:rPr>
      </w:pPr>
    </w:p>
    <w:p w:rsidR="00CD4790" w:rsidRDefault="00CD4790" w:rsidP="007C5ED6">
      <w:pPr>
        <w:pStyle w:val="Footer"/>
        <w:tabs>
          <w:tab w:val="clear" w:pos="4320"/>
          <w:tab w:val="clear" w:pos="8640"/>
        </w:tabs>
        <w:ind w:left="720"/>
        <w:rPr>
          <w:rFonts w:ascii="Arial" w:hAnsi="Arial" w:cs="Arial"/>
          <w:sz w:val="22"/>
          <w:szCs w:val="22"/>
        </w:rPr>
      </w:pPr>
      <w:r w:rsidRPr="007C5ED6">
        <w:rPr>
          <w:rFonts w:ascii="Arial" w:hAnsi="Arial" w:cs="Arial"/>
          <w:sz w:val="22"/>
          <w:szCs w:val="22"/>
        </w:rPr>
        <w:t xml:space="preserve">Grade 3, </w:t>
      </w:r>
      <w:r w:rsidRPr="00434801">
        <w:rPr>
          <w:rFonts w:ascii="Arial" w:hAnsi="Arial" w:cs="Arial"/>
          <w:b/>
          <w:i/>
          <w:sz w:val="22"/>
          <w:szCs w:val="22"/>
        </w:rPr>
        <w:t>CogAT</w:t>
      </w:r>
      <w:r w:rsidRPr="007C5ED6">
        <w:rPr>
          <w:rFonts w:ascii="Arial" w:hAnsi="Arial" w:cs="Arial"/>
          <w:sz w:val="22"/>
          <w:szCs w:val="22"/>
        </w:rPr>
        <w:t xml:space="preserve"> Level 9 does not need to be bubbled. The scanner will know based on the document code that it is level 9.</w:t>
      </w:r>
      <w:r w:rsidR="00434801">
        <w:rPr>
          <w:rFonts w:ascii="Arial" w:hAnsi="Arial" w:cs="Arial"/>
          <w:sz w:val="22"/>
          <w:szCs w:val="22"/>
        </w:rPr>
        <w:t xml:space="preserve"> The CogAT Form does not need to be bubbled on the Grade/Class ID Sheet (blue).</w:t>
      </w:r>
    </w:p>
    <w:p w:rsidR="00E80297" w:rsidRDefault="00E80297" w:rsidP="007C5ED6">
      <w:pPr>
        <w:pStyle w:val="Footer"/>
        <w:tabs>
          <w:tab w:val="clear" w:pos="4320"/>
          <w:tab w:val="clear" w:pos="8640"/>
        </w:tabs>
        <w:ind w:left="720"/>
        <w:rPr>
          <w:rFonts w:ascii="Arial" w:hAnsi="Arial" w:cs="Arial"/>
          <w:sz w:val="22"/>
          <w:szCs w:val="22"/>
        </w:rPr>
      </w:pPr>
    </w:p>
    <w:p w:rsidR="00E80297" w:rsidRDefault="00E740FA" w:rsidP="007C5ED6">
      <w:pPr>
        <w:pStyle w:val="Footer"/>
        <w:tabs>
          <w:tab w:val="clear" w:pos="4320"/>
          <w:tab w:val="clear" w:pos="8640"/>
        </w:tabs>
        <w:ind w:left="720"/>
        <w:rPr>
          <w:rFonts w:ascii="Arial" w:hAnsi="Arial" w:cs="Arial"/>
          <w:b/>
          <w:i/>
          <w:sz w:val="22"/>
          <w:szCs w:val="22"/>
        </w:rPr>
      </w:pPr>
      <w:r>
        <w:rPr>
          <w:rFonts w:ascii="Arial" w:hAnsi="Arial" w:cs="Arial"/>
          <w:sz w:val="22"/>
          <w:szCs w:val="22"/>
        </w:rPr>
        <w:t xml:space="preserve">Grade 5 </w:t>
      </w:r>
      <w:r>
        <w:rPr>
          <w:rFonts w:ascii="Arial" w:hAnsi="Arial" w:cs="Arial"/>
          <w:b/>
          <w:i/>
          <w:sz w:val="22"/>
          <w:szCs w:val="22"/>
        </w:rPr>
        <w:t>CogAT level 11</w:t>
      </w:r>
      <w:r>
        <w:rPr>
          <w:rFonts w:ascii="Arial" w:hAnsi="Arial" w:cs="Arial"/>
          <w:sz w:val="22"/>
          <w:szCs w:val="22"/>
        </w:rPr>
        <w:t xml:space="preserve"> and Grade 7 </w:t>
      </w:r>
      <w:r>
        <w:rPr>
          <w:rFonts w:ascii="Arial" w:hAnsi="Arial" w:cs="Arial"/>
          <w:b/>
          <w:i/>
          <w:sz w:val="22"/>
          <w:szCs w:val="22"/>
        </w:rPr>
        <w:t>CogAT level 13/14 need to bubbled in on the Cogat document</w:t>
      </w:r>
    </w:p>
    <w:p w:rsidR="005B4208" w:rsidRDefault="005B4208" w:rsidP="007C5ED6">
      <w:pPr>
        <w:pStyle w:val="Footer"/>
        <w:tabs>
          <w:tab w:val="clear" w:pos="4320"/>
          <w:tab w:val="clear" w:pos="8640"/>
        </w:tabs>
        <w:ind w:left="720"/>
        <w:rPr>
          <w:rFonts w:ascii="Arial" w:hAnsi="Arial" w:cs="Arial"/>
          <w:b/>
          <w:i/>
          <w:sz w:val="22"/>
          <w:szCs w:val="22"/>
        </w:rPr>
      </w:pPr>
    </w:p>
    <w:p w:rsidR="00E740FA" w:rsidRPr="005A7B42" w:rsidRDefault="00A7404E" w:rsidP="00E740FA">
      <w:pPr>
        <w:rPr>
          <w:color w:val="FF0000"/>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3259455</wp:posOffset>
                </wp:positionH>
                <wp:positionV relativeFrom="paragraph">
                  <wp:posOffset>114300</wp:posOffset>
                </wp:positionV>
                <wp:extent cx="104775" cy="243205"/>
                <wp:effectExtent l="59055" t="9525" r="7620" b="330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56.65pt;margin-top:9pt;width:8.25pt;height:19.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ZN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1687830</wp:posOffset>
                </wp:positionH>
                <wp:positionV relativeFrom="paragraph">
                  <wp:posOffset>152400</wp:posOffset>
                </wp:positionV>
                <wp:extent cx="190500" cy="205105"/>
                <wp:effectExtent l="49530" t="9525" r="7620" b="520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2.9pt;margin-top:12pt;width:15pt;height:16.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">
                <v:stroke endarrow="block"/>
              </v:shap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4488179</wp:posOffset>
                </wp:positionH>
                <wp:positionV relativeFrom="paragraph">
                  <wp:posOffset>152400</wp:posOffset>
                </wp:positionV>
                <wp:extent cx="0" cy="396240"/>
                <wp:effectExtent l="0" t="0" r="1905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4pt,12pt" to="353.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" strokecolor="#4a7ebb">
                <o:lock v:ext="edit" shapetype="f"/>
              </v:lin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2103119</wp:posOffset>
                </wp:positionH>
                <wp:positionV relativeFrom="paragraph">
                  <wp:posOffset>114300</wp:posOffset>
                </wp:positionV>
                <wp:extent cx="0" cy="388620"/>
                <wp:effectExtent l="0" t="0" r="1905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6pt,9pt" to="165.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YP4QEAALMDAAAOAAAAZHJzL2Uyb0RvYy54bWysU9uO2jAQfa/Uf7D8XhLYsmI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" strokecolor="#4a7ebb">
                <o:lock v:ext="edit" shapetype="f"/>
              </v:lin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1363979</wp:posOffset>
                </wp:positionH>
                <wp:positionV relativeFrom="paragraph">
                  <wp:posOffset>152400</wp:posOffset>
                </wp:positionV>
                <wp:extent cx="0" cy="396240"/>
                <wp:effectExtent l="0" t="0" r="190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4pt,12pt" to="107.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" strokecolor="#4a7ebb">
                <o:lock v:ext="edit" shapetype="f"/>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434340</wp:posOffset>
                </wp:positionH>
                <wp:positionV relativeFrom="paragraph">
                  <wp:posOffset>152400</wp:posOffset>
                </wp:positionV>
                <wp:extent cx="4892040" cy="3810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92040" cy="381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2pt" to="41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" strokecolor="#4a7ebb">
                <o:lock v:ext="edit" shapetype="f"/>
              </v:lin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2926079</wp:posOffset>
                </wp:positionH>
                <wp:positionV relativeFrom="paragraph">
                  <wp:posOffset>152400</wp:posOffset>
                </wp:positionV>
                <wp:extent cx="0" cy="350520"/>
                <wp:effectExtent l="0" t="0" r="1905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4pt,12pt" to="230.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" strokecolor="#4a7ebb">
                <o:lock v:ext="edit" shapetype="f"/>
              </v:lin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5326379</wp:posOffset>
                </wp:positionH>
                <wp:positionV relativeFrom="paragraph">
                  <wp:posOffset>152400</wp:posOffset>
                </wp:positionV>
                <wp:extent cx="0" cy="297180"/>
                <wp:effectExtent l="0" t="0" r="19050"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18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4pt,12pt" to="419.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" strokecolor="#4a7ebb">
                <o:lock v:ext="edit" shapetype="f"/>
              </v:lin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434339</wp:posOffset>
                </wp:positionH>
                <wp:positionV relativeFrom="paragraph">
                  <wp:posOffset>152400</wp:posOffset>
                </wp:positionV>
                <wp:extent cx="0" cy="434340"/>
                <wp:effectExtent l="0" t="0" r="1905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2pt" to="34.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" strokecolor="#4a7ebb">
                <o:lock v:ext="edit" shapetype="f"/>
              </v:line>
            </w:pict>
          </mc:Fallback>
        </mc:AlternateContent>
      </w:r>
      <w:r w:rsidR="005B4208">
        <w:t xml:space="preserve">     </w:t>
      </w:r>
      <w:r w:rsidR="00E740FA">
        <w:t xml:space="preserve">Cognitive Ability Test </w:t>
      </w:r>
      <w:r w:rsidR="00E740FA">
        <w:rPr>
          <w:color w:val="FF0000"/>
          <w:sz w:val="18"/>
          <w:szCs w:val="18"/>
        </w:rPr>
        <w:t>Grade 5                                      Grade 7</w:t>
      </w:r>
    </w:p>
    <w:p w:rsidR="00E740FA" w:rsidRDefault="00A7404E" w:rsidP="00E740FA">
      <w:pPr>
        <w:tabs>
          <w:tab w:val="left" w:pos="1368"/>
          <w:tab w:val="left" w:pos="2664"/>
          <w:tab w:val="left" w:pos="3408"/>
          <w:tab w:val="center" w:pos="4680"/>
        </w:tabs>
      </w:pPr>
      <w:r>
        <w:rPr>
          <w:noProof/>
        </w:rPr>
        <mc:AlternateContent>
          <mc:Choice Requires="wps">
            <w:drawing>
              <wp:anchor distT="0" distB="0" distL="114300" distR="114300" simplePos="0" relativeHeight="251660800" behindDoc="0" locked="0" layoutInCell="1" allowOverlap="1">
                <wp:simplePos x="0" y="0"/>
                <wp:positionH relativeFrom="column">
                  <wp:posOffset>3680460</wp:posOffset>
                </wp:positionH>
                <wp:positionV relativeFrom="paragraph">
                  <wp:posOffset>15240</wp:posOffset>
                </wp:positionV>
                <wp:extent cx="22860" cy="312420"/>
                <wp:effectExtent l="0" t="0" r="3429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3124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pt,1.2pt" to="291.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" strokecolor="#4a7ebb">
                <o:lock v:ext="edit" shapetype="f"/>
              </v:line>
            </w:pict>
          </mc:Fallback>
        </mc:AlternateContent>
      </w:r>
    </w:p>
    <w:p w:rsidR="00E740FA" w:rsidRPr="00405774" w:rsidRDefault="00A7404E" w:rsidP="00E740FA">
      <w:pPr>
        <w:tabs>
          <w:tab w:val="left" w:pos="1368"/>
          <w:tab w:val="left" w:pos="2664"/>
          <w:tab w:val="left" w:pos="3408"/>
          <w:tab w:val="center" w:pos="4680"/>
        </w:tabs>
        <w:rPr>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434340</wp:posOffset>
                </wp:positionH>
                <wp:positionV relativeFrom="paragraph">
                  <wp:posOffset>152400</wp:posOffset>
                </wp:positionV>
                <wp:extent cx="4892040" cy="45720"/>
                <wp:effectExtent l="0" t="0" r="22860" b="304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92040" cy="457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2pt,12pt" to="419.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" strokecolor="#4a7ebb">
                <o:lock v:ext="edit" shapetype="f"/>
              </v:line>
            </w:pict>
          </mc:Fallback>
        </mc:AlternateContent>
      </w:r>
      <w:r w:rsidR="00E740FA">
        <w:tab/>
      </w:r>
      <w:r w:rsidR="00E740FA">
        <w:rPr>
          <w:sz w:val="18"/>
          <w:szCs w:val="18"/>
        </w:rPr>
        <w:t>10</w:t>
      </w:r>
      <w:r w:rsidR="00E740FA">
        <w:rPr>
          <w:sz w:val="18"/>
          <w:szCs w:val="18"/>
        </w:rPr>
        <w:tab/>
        <w:t>11</w:t>
      </w:r>
      <w:r w:rsidR="00E740FA">
        <w:rPr>
          <w:sz w:val="18"/>
          <w:szCs w:val="18"/>
        </w:rPr>
        <w:tab/>
        <w:t xml:space="preserve">       12</w:t>
      </w:r>
      <w:r w:rsidR="00E740FA">
        <w:rPr>
          <w:sz w:val="18"/>
          <w:szCs w:val="18"/>
        </w:rPr>
        <w:tab/>
        <w:t xml:space="preserve">                      13/14</w:t>
      </w:r>
      <w:r w:rsidR="00E740FA">
        <w:rPr>
          <w:sz w:val="18"/>
          <w:szCs w:val="18"/>
        </w:rPr>
        <w:tab/>
        <w:t xml:space="preserve">         15/16</w:t>
      </w:r>
      <w:r w:rsidR="00E740FA">
        <w:rPr>
          <w:sz w:val="18"/>
          <w:szCs w:val="18"/>
        </w:rPr>
        <w:tab/>
        <w:t xml:space="preserve">       17/18</w:t>
      </w:r>
    </w:p>
    <w:p w:rsidR="00E740FA" w:rsidRPr="007C5ED6" w:rsidRDefault="00E740FA" w:rsidP="007C5ED6">
      <w:pPr>
        <w:pStyle w:val="Footer"/>
        <w:tabs>
          <w:tab w:val="clear" w:pos="4320"/>
          <w:tab w:val="clear" w:pos="8640"/>
        </w:tabs>
        <w:ind w:left="720"/>
        <w:rPr>
          <w:rFonts w:ascii="Arial" w:hAnsi="Arial" w:cs="Arial"/>
          <w:sz w:val="22"/>
          <w:szCs w:val="22"/>
        </w:rPr>
      </w:pPr>
    </w:p>
    <w:p w:rsidR="00D13E8A" w:rsidRPr="00892FB6" w:rsidRDefault="00D13E8A">
      <w:pPr>
        <w:pStyle w:val="Footer"/>
        <w:tabs>
          <w:tab w:val="clear" w:pos="4320"/>
          <w:tab w:val="clear" w:pos="8640"/>
        </w:tabs>
        <w:rPr>
          <w:rFonts w:ascii="Arial" w:hAnsi="Arial" w:cs="Arial"/>
          <w:b/>
        </w:rPr>
      </w:pPr>
      <w:r>
        <w:rPr>
          <w:rFonts w:ascii="Arial" w:hAnsi="Arial" w:cs="Arial"/>
        </w:rPr>
        <w:tab/>
      </w:r>
    </w:p>
    <w:p w:rsidR="00D13E8A" w:rsidRDefault="00D13E8A" w:rsidP="00814623">
      <w:pPr>
        <w:ind w:firstLine="720"/>
        <w:rPr>
          <w:rFonts w:ascii="Arial" w:hAnsi="Arial" w:cs="Arial"/>
          <w:b/>
          <w:bCs/>
          <w:u w:val="single"/>
        </w:rPr>
      </w:pPr>
      <w:r>
        <w:rPr>
          <w:rFonts w:ascii="Arial" w:hAnsi="Arial" w:cs="Arial"/>
          <w:b/>
          <w:bCs/>
          <w:u w:val="single"/>
        </w:rPr>
        <w:t>Purpose of Supplemental Coding on Test Booklets/Answer Documents</w:t>
      </w:r>
    </w:p>
    <w:p w:rsidR="00814623" w:rsidRDefault="00814623">
      <w:pPr>
        <w:rPr>
          <w:rFonts w:ascii="Arial" w:hAnsi="Arial" w:cs="Arial"/>
          <w:bCs/>
          <w:sz w:val="22"/>
        </w:rPr>
      </w:pPr>
    </w:p>
    <w:p w:rsidR="00D13E8A" w:rsidRDefault="00D13E8A">
      <w:pPr>
        <w:rPr>
          <w:rFonts w:ascii="Arial" w:hAnsi="Arial" w:cs="Arial"/>
          <w:bCs/>
          <w:sz w:val="22"/>
        </w:rPr>
      </w:pPr>
      <w:r>
        <w:rPr>
          <w:rFonts w:ascii="Arial" w:hAnsi="Arial" w:cs="Arial"/>
          <w:bCs/>
          <w:sz w:val="22"/>
        </w:rPr>
        <w:t>Supplemental coding allows schools to further disaggregate or ”break down” information by subgroup or by individual students with regard to criteria established by the school site.</w:t>
      </w:r>
    </w:p>
    <w:p w:rsidR="00D13E8A" w:rsidRDefault="00D13E8A">
      <w:pPr>
        <w:rPr>
          <w:rFonts w:ascii="Arial" w:hAnsi="Arial" w:cs="Arial"/>
          <w:bCs/>
          <w:sz w:val="22"/>
        </w:rPr>
      </w:pPr>
    </w:p>
    <w:p w:rsidR="00D13E8A" w:rsidRDefault="00D13E8A">
      <w:pPr>
        <w:pStyle w:val="Heading1"/>
        <w:rPr>
          <w:rFonts w:ascii="Arial" w:hAnsi="Arial" w:cs="Arial"/>
          <w:sz w:val="22"/>
        </w:rPr>
      </w:pPr>
      <w:r>
        <w:rPr>
          <w:rFonts w:ascii="Arial" w:hAnsi="Arial" w:cs="Arial"/>
          <w:sz w:val="22"/>
        </w:rPr>
        <w:t>PROGRAMS</w:t>
      </w:r>
    </w:p>
    <w:p w:rsidR="00892FB6" w:rsidRDefault="007260CD" w:rsidP="00892FB6">
      <w:pPr>
        <w:numPr>
          <w:ilvl w:val="0"/>
          <w:numId w:val="4"/>
        </w:numPr>
        <w:rPr>
          <w:rFonts w:ascii="Arial" w:hAnsi="Arial" w:cs="Arial"/>
          <w:sz w:val="22"/>
        </w:rPr>
      </w:pPr>
      <w:r>
        <w:rPr>
          <w:rFonts w:ascii="Arial" w:hAnsi="Arial" w:cs="Arial"/>
          <w:sz w:val="22"/>
        </w:rPr>
        <w:t>IEP (Special Education): For students who have formal IEPs on record (Aquinas Program students)</w:t>
      </w:r>
      <w:r w:rsidR="00103193">
        <w:rPr>
          <w:rFonts w:ascii="Arial" w:hAnsi="Arial" w:cs="Arial"/>
          <w:sz w:val="22"/>
        </w:rPr>
        <w:t xml:space="preserve"> </w:t>
      </w:r>
    </w:p>
    <w:p w:rsidR="00D13E8A" w:rsidRPr="00132F82" w:rsidRDefault="0007328B" w:rsidP="00892FB6">
      <w:pPr>
        <w:numPr>
          <w:ilvl w:val="1"/>
          <w:numId w:val="4"/>
        </w:numPr>
        <w:rPr>
          <w:rFonts w:ascii="Arial" w:hAnsi="Arial" w:cs="Arial"/>
          <w:sz w:val="22"/>
        </w:rPr>
      </w:pPr>
      <w:r w:rsidRPr="00132F82">
        <w:rPr>
          <w:rFonts w:ascii="Arial" w:hAnsi="Arial" w:cs="Arial"/>
          <w:sz w:val="22"/>
        </w:rPr>
        <w:t>St. Margaret and St. John Vianney Aquinas Program students</w:t>
      </w:r>
    </w:p>
    <w:p w:rsidR="00D13E8A" w:rsidRDefault="00D13E8A">
      <w:pPr>
        <w:numPr>
          <w:ilvl w:val="0"/>
          <w:numId w:val="4"/>
        </w:numPr>
        <w:rPr>
          <w:rFonts w:ascii="Arial" w:hAnsi="Arial" w:cs="Arial"/>
          <w:sz w:val="22"/>
        </w:rPr>
      </w:pPr>
      <w:r>
        <w:rPr>
          <w:rFonts w:ascii="Arial" w:hAnsi="Arial" w:cs="Arial"/>
          <w:sz w:val="22"/>
        </w:rPr>
        <w:t>TI L (Title 1): Reading/Language</w:t>
      </w:r>
    </w:p>
    <w:p w:rsidR="00D13E8A" w:rsidRDefault="00D13E8A">
      <w:pPr>
        <w:numPr>
          <w:ilvl w:val="0"/>
          <w:numId w:val="4"/>
        </w:numPr>
        <w:rPr>
          <w:rFonts w:ascii="Arial" w:hAnsi="Arial" w:cs="Arial"/>
          <w:sz w:val="22"/>
        </w:rPr>
      </w:pPr>
      <w:r>
        <w:rPr>
          <w:rFonts w:ascii="Arial" w:hAnsi="Arial" w:cs="Arial"/>
          <w:sz w:val="22"/>
        </w:rPr>
        <w:t>TI M (Title 1): Mathematics</w:t>
      </w:r>
    </w:p>
    <w:p w:rsidR="00D13E8A" w:rsidRDefault="00D13E8A">
      <w:pPr>
        <w:rPr>
          <w:rFonts w:ascii="Arial" w:hAnsi="Arial" w:cs="Arial"/>
          <w:sz w:val="22"/>
        </w:rPr>
      </w:pPr>
    </w:p>
    <w:p w:rsidR="00D13E8A" w:rsidRDefault="00D13E8A">
      <w:pPr>
        <w:pStyle w:val="Heading4"/>
      </w:pPr>
      <w:r>
        <w:t>TEST ADMINISTRATOR USE ONLY</w:t>
      </w:r>
    </w:p>
    <w:p w:rsidR="00D13E8A" w:rsidRDefault="00D13E8A">
      <w:pPr>
        <w:ind w:left="720"/>
      </w:pPr>
    </w:p>
    <w:p w:rsidR="00D13E8A" w:rsidRDefault="00D13E8A">
      <w:pPr>
        <w:ind w:left="720"/>
        <w:rPr>
          <w:rFonts w:ascii="Arial" w:hAnsi="Arial" w:cs="Arial"/>
          <w:sz w:val="22"/>
        </w:rPr>
      </w:pPr>
      <w:r w:rsidRPr="007C5ED6">
        <w:rPr>
          <w:rFonts w:ascii="Arial" w:hAnsi="Arial" w:cs="Arial"/>
          <w:b/>
          <w:sz w:val="22"/>
        </w:rPr>
        <w:t>Code Column</w:t>
      </w:r>
      <w:r>
        <w:rPr>
          <w:rFonts w:ascii="Arial" w:hAnsi="Arial" w:cs="Arial"/>
          <w:sz w:val="22"/>
        </w:rPr>
        <w:t>: Documentation of a student’s accommodation must be on file at the school. Mark the types of accommodations that were used with particular students.</w:t>
      </w:r>
      <w:r w:rsidR="00310CC1">
        <w:rPr>
          <w:rFonts w:ascii="Arial" w:hAnsi="Arial" w:cs="Arial"/>
          <w:sz w:val="22"/>
        </w:rPr>
        <w:t xml:space="preserve"> You will find coding information and descriptions of each accommodation in the </w:t>
      </w:r>
      <w:r w:rsidR="00310CC1" w:rsidRPr="00310CC1">
        <w:rPr>
          <w:rFonts w:ascii="Arial" w:hAnsi="Arial" w:cs="Arial"/>
          <w:i/>
          <w:sz w:val="22"/>
        </w:rPr>
        <w:t>Iowa</w:t>
      </w:r>
      <w:r w:rsidR="00310CC1">
        <w:rPr>
          <w:rFonts w:ascii="Arial" w:hAnsi="Arial" w:cs="Arial"/>
          <w:sz w:val="22"/>
        </w:rPr>
        <w:t xml:space="preserve"> </w:t>
      </w:r>
      <w:r w:rsidR="00310CC1" w:rsidRPr="00310CC1">
        <w:rPr>
          <w:rFonts w:ascii="Arial" w:hAnsi="Arial" w:cs="Arial"/>
          <w:i/>
          <w:sz w:val="22"/>
        </w:rPr>
        <w:t>Assessments™ Directions for Administration</w:t>
      </w:r>
      <w:r w:rsidR="00310CC1">
        <w:rPr>
          <w:rFonts w:ascii="Arial" w:hAnsi="Arial" w:cs="Arial"/>
          <w:sz w:val="22"/>
        </w:rPr>
        <w:t>, Levels 9-14, pages 6 and 7.</w:t>
      </w:r>
      <w:r w:rsidR="00373302">
        <w:rPr>
          <w:rFonts w:ascii="Arial" w:hAnsi="Arial" w:cs="Arial"/>
          <w:sz w:val="22"/>
        </w:rPr>
        <w:t xml:space="preserve"> More than one letter may be coded.</w:t>
      </w:r>
    </w:p>
    <w:p w:rsidR="00132F82" w:rsidRDefault="00132F82">
      <w:pPr>
        <w:ind w:left="720"/>
        <w:rPr>
          <w:rFonts w:ascii="Arial" w:hAnsi="Arial" w:cs="Arial"/>
          <w:sz w:val="22"/>
        </w:rPr>
      </w:pPr>
    </w:p>
    <w:p w:rsidR="00D13E8A" w:rsidRDefault="00D13E8A">
      <w:pPr>
        <w:ind w:left="1080"/>
        <w:rPr>
          <w:rFonts w:ascii="Arial" w:hAnsi="Arial" w:cs="Arial"/>
          <w:sz w:val="22"/>
        </w:rPr>
      </w:pPr>
    </w:p>
    <w:p w:rsidR="00D13E8A" w:rsidRDefault="00D13E8A">
      <w:pPr>
        <w:numPr>
          <w:ilvl w:val="1"/>
          <w:numId w:val="6"/>
        </w:numPr>
        <w:rPr>
          <w:rFonts w:ascii="Arial" w:hAnsi="Arial" w:cs="Arial"/>
          <w:sz w:val="22"/>
        </w:rPr>
      </w:pPr>
      <w:r>
        <w:rPr>
          <w:rFonts w:ascii="Arial" w:hAnsi="Arial" w:cs="Arial"/>
          <w:sz w:val="22"/>
        </w:rPr>
        <w:lastRenderedPageBreak/>
        <w:t xml:space="preserve">A: </w:t>
      </w:r>
      <w:r w:rsidR="00310CC1">
        <w:rPr>
          <w:rFonts w:ascii="Arial" w:hAnsi="Arial" w:cs="Arial"/>
          <w:sz w:val="22"/>
        </w:rPr>
        <w:t>Read Aloud</w:t>
      </w:r>
      <w:r w:rsidR="004563D3">
        <w:rPr>
          <w:rFonts w:ascii="Arial" w:hAnsi="Arial" w:cs="Arial"/>
          <w:sz w:val="22"/>
        </w:rPr>
        <w:t xml:space="preserve"> </w:t>
      </w:r>
    </w:p>
    <w:p w:rsidR="00D13E8A" w:rsidRDefault="00D13E8A">
      <w:pPr>
        <w:numPr>
          <w:ilvl w:val="1"/>
          <w:numId w:val="6"/>
        </w:numPr>
        <w:rPr>
          <w:rFonts w:ascii="Arial" w:hAnsi="Arial" w:cs="Arial"/>
          <w:sz w:val="22"/>
        </w:rPr>
      </w:pPr>
      <w:r>
        <w:rPr>
          <w:rFonts w:ascii="Arial" w:hAnsi="Arial" w:cs="Arial"/>
          <w:sz w:val="22"/>
        </w:rPr>
        <w:t xml:space="preserve">B: </w:t>
      </w:r>
      <w:r w:rsidR="00310CC1">
        <w:rPr>
          <w:rFonts w:ascii="Arial" w:hAnsi="Arial" w:cs="Arial"/>
          <w:sz w:val="22"/>
        </w:rPr>
        <w:t>Repeated Directions</w:t>
      </w:r>
    </w:p>
    <w:p w:rsidR="00D13E8A" w:rsidRDefault="00D13E8A">
      <w:pPr>
        <w:numPr>
          <w:ilvl w:val="1"/>
          <w:numId w:val="6"/>
        </w:numPr>
        <w:rPr>
          <w:rFonts w:ascii="Arial" w:hAnsi="Arial" w:cs="Arial"/>
          <w:sz w:val="22"/>
        </w:rPr>
      </w:pPr>
      <w:r>
        <w:rPr>
          <w:rFonts w:ascii="Arial" w:hAnsi="Arial" w:cs="Arial"/>
          <w:sz w:val="22"/>
        </w:rPr>
        <w:t xml:space="preserve">C: </w:t>
      </w:r>
      <w:r w:rsidR="00310CC1">
        <w:rPr>
          <w:rFonts w:ascii="Arial" w:hAnsi="Arial" w:cs="Arial"/>
          <w:sz w:val="22"/>
        </w:rPr>
        <w:t>Assistance with the answer document</w:t>
      </w:r>
    </w:p>
    <w:p w:rsidR="00D13E8A" w:rsidRDefault="00D13E8A">
      <w:pPr>
        <w:numPr>
          <w:ilvl w:val="1"/>
          <w:numId w:val="6"/>
        </w:numPr>
        <w:rPr>
          <w:rFonts w:ascii="Arial" w:hAnsi="Arial" w:cs="Arial"/>
          <w:sz w:val="22"/>
        </w:rPr>
      </w:pPr>
      <w:r>
        <w:rPr>
          <w:rFonts w:ascii="Arial" w:hAnsi="Arial" w:cs="Arial"/>
          <w:sz w:val="22"/>
        </w:rPr>
        <w:t xml:space="preserve">D: </w:t>
      </w:r>
      <w:r w:rsidR="00310CC1">
        <w:rPr>
          <w:rFonts w:ascii="Arial" w:hAnsi="Arial" w:cs="Arial"/>
          <w:sz w:val="22"/>
        </w:rPr>
        <w:t>Extended Time</w:t>
      </w:r>
    </w:p>
    <w:p w:rsidR="00D13E8A" w:rsidRDefault="00D13E8A">
      <w:pPr>
        <w:numPr>
          <w:ilvl w:val="1"/>
          <w:numId w:val="6"/>
        </w:numPr>
        <w:rPr>
          <w:rFonts w:ascii="Arial" w:hAnsi="Arial" w:cs="Arial"/>
          <w:sz w:val="22"/>
        </w:rPr>
      </w:pPr>
      <w:r>
        <w:rPr>
          <w:rFonts w:ascii="Arial" w:hAnsi="Arial" w:cs="Arial"/>
          <w:sz w:val="22"/>
        </w:rPr>
        <w:t xml:space="preserve">E: </w:t>
      </w:r>
      <w:r w:rsidR="00310CC1">
        <w:rPr>
          <w:rFonts w:ascii="Arial" w:hAnsi="Arial" w:cs="Arial"/>
          <w:sz w:val="22"/>
        </w:rPr>
        <w:t>Separate Location</w:t>
      </w:r>
    </w:p>
    <w:p w:rsidR="00D13E8A" w:rsidRDefault="00D13E8A">
      <w:pPr>
        <w:numPr>
          <w:ilvl w:val="1"/>
          <w:numId w:val="6"/>
        </w:numPr>
        <w:rPr>
          <w:rFonts w:ascii="Arial" w:hAnsi="Arial" w:cs="Arial"/>
          <w:sz w:val="22"/>
        </w:rPr>
      </w:pPr>
      <w:r>
        <w:rPr>
          <w:rFonts w:ascii="Arial" w:hAnsi="Arial" w:cs="Arial"/>
          <w:sz w:val="22"/>
        </w:rPr>
        <w:t xml:space="preserve">F: </w:t>
      </w:r>
      <w:r w:rsidR="00310CC1">
        <w:rPr>
          <w:rFonts w:ascii="Arial" w:hAnsi="Arial" w:cs="Arial"/>
          <w:sz w:val="22"/>
        </w:rPr>
        <w:t>Large Print</w:t>
      </w:r>
    </w:p>
    <w:p w:rsidR="00D13E8A" w:rsidRDefault="00D13E8A">
      <w:pPr>
        <w:numPr>
          <w:ilvl w:val="1"/>
          <w:numId w:val="6"/>
        </w:numPr>
        <w:rPr>
          <w:rFonts w:ascii="Arial" w:hAnsi="Arial" w:cs="Arial"/>
          <w:sz w:val="22"/>
        </w:rPr>
      </w:pPr>
      <w:r>
        <w:rPr>
          <w:rFonts w:ascii="Arial" w:hAnsi="Arial" w:cs="Arial"/>
          <w:sz w:val="22"/>
        </w:rPr>
        <w:t>G: Answers Recorded</w:t>
      </w:r>
    </w:p>
    <w:p w:rsidR="00D13E8A" w:rsidRDefault="00D13E8A">
      <w:pPr>
        <w:numPr>
          <w:ilvl w:val="1"/>
          <w:numId w:val="6"/>
        </w:numPr>
        <w:rPr>
          <w:rFonts w:ascii="Arial" w:hAnsi="Arial" w:cs="Arial"/>
          <w:sz w:val="22"/>
        </w:rPr>
      </w:pPr>
      <w:r>
        <w:rPr>
          <w:rFonts w:ascii="Arial" w:hAnsi="Arial" w:cs="Arial"/>
          <w:sz w:val="22"/>
        </w:rPr>
        <w:t>H: Transferred Answers</w:t>
      </w:r>
    </w:p>
    <w:p w:rsidR="00D13E8A" w:rsidRDefault="00D13E8A">
      <w:pPr>
        <w:numPr>
          <w:ilvl w:val="1"/>
          <w:numId w:val="6"/>
        </w:numPr>
        <w:rPr>
          <w:rFonts w:ascii="Arial" w:hAnsi="Arial" w:cs="Arial"/>
          <w:sz w:val="22"/>
        </w:rPr>
      </w:pPr>
      <w:r>
        <w:rPr>
          <w:rFonts w:ascii="Arial" w:hAnsi="Arial" w:cs="Arial"/>
          <w:sz w:val="22"/>
        </w:rPr>
        <w:t xml:space="preserve">I: Other Accommodations </w:t>
      </w:r>
    </w:p>
    <w:p w:rsidR="00310CC1" w:rsidRPr="00566649" w:rsidRDefault="00310CC1" w:rsidP="00310CC1">
      <w:pPr>
        <w:ind w:left="1080"/>
        <w:rPr>
          <w:rFonts w:ascii="Arial" w:hAnsi="Arial" w:cs="Arial"/>
          <w:sz w:val="16"/>
          <w:szCs w:val="16"/>
        </w:rPr>
      </w:pPr>
    </w:p>
    <w:p w:rsidR="00310CC1" w:rsidRDefault="00310CC1" w:rsidP="00310CC1">
      <w:pPr>
        <w:ind w:left="1080"/>
        <w:rPr>
          <w:rFonts w:ascii="Arial" w:hAnsi="Arial" w:cs="Arial"/>
          <w:sz w:val="22"/>
        </w:rPr>
      </w:pPr>
      <w:r>
        <w:rPr>
          <w:rFonts w:ascii="Arial" w:hAnsi="Arial" w:cs="Arial"/>
          <w:sz w:val="22"/>
        </w:rPr>
        <w:t>Communication Assistance (A test administrator who is fluent in signing or cueing methods used by the student may need to repeat directions or certain portions of a test administration to clarify procedures for the student. Signs conveying answers to test questions should not be used, and no portion of the Reading Comprehension or Vocabulary tests should be cued in any way.)</w:t>
      </w:r>
    </w:p>
    <w:p w:rsidR="00E80297" w:rsidRDefault="00E80297" w:rsidP="00E80297">
      <w:pPr>
        <w:pStyle w:val="Heading4"/>
      </w:pPr>
    </w:p>
    <w:p w:rsidR="00E80297" w:rsidRDefault="00E80297" w:rsidP="00E80297">
      <w:pPr>
        <w:pStyle w:val="Heading4"/>
      </w:pPr>
      <w:r>
        <w:t>TEST ADMINISTRATOR USE ONLY</w:t>
      </w:r>
    </w:p>
    <w:p w:rsidR="0007328B" w:rsidRPr="00780B01" w:rsidRDefault="0007328B" w:rsidP="0007328B">
      <w:pPr>
        <w:ind w:left="720"/>
        <w:rPr>
          <w:rFonts w:ascii="Calibri" w:hAnsi="Calibri" w:cs="Arial"/>
          <w:b/>
          <w:color w:val="FF0000"/>
          <w:sz w:val="22"/>
          <w:szCs w:val="22"/>
        </w:rPr>
      </w:pPr>
      <w:r w:rsidRPr="00112C05">
        <w:rPr>
          <w:rFonts w:ascii="Calibri" w:hAnsi="Calibri" w:cs="Arial"/>
          <w:b/>
          <w:sz w:val="22"/>
          <w:szCs w:val="22"/>
        </w:rPr>
        <w:t xml:space="preserve">Column A: </w:t>
      </w:r>
      <w:r w:rsidR="00566649" w:rsidRPr="00112C05">
        <w:rPr>
          <w:rFonts w:ascii="Calibri" w:hAnsi="Calibri" w:cs="Arial"/>
          <w:b/>
          <w:sz w:val="22"/>
          <w:szCs w:val="22"/>
        </w:rPr>
        <w:t>Language</w:t>
      </w:r>
      <w:r w:rsidR="00566649">
        <w:rPr>
          <w:rFonts w:ascii="Calibri" w:hAnsi="Calibri" w:cs="Arial"/>
          <w:b/>
          <w:sz w:val="22"/>
          <w:szCs w:val="22"/>
        </w:rPr>
        <w:t xml:space="preserve"> (</w:t>
      </w:r>
      <w:r>
        <w:rPr>
          <w:rFonts w:ascii="Calibri" w:hAnsi="Calibri" w:cs="Arial"/>
          <w:b/>
          <w:color w:val="FF0000"/>
          <w:sz w:val="22"/>
          <w:szCs w:val="22"/>
        </w:rPr>
        <w:t>Optional)</w:t>
      </w:r>
    </w:p>
    <w:p w:rsidR="0007328B" w:rsidRPr="00566649" w:rsidRDefault="0007328B" w:rsidP="0007328B">
      <w:pPr>
        <w:ind w:left="1440"/>
        <w:rPr>
          <w:rFonts w:ascii="Calibri" w:hAnsi="Calibri" w:cs="Arial"/>
          <w:sz w:val="16"/>
          <w:szCs w:val="16"/>
        </w:rPr>
      </w:pPr>
    </w:p>
    <w:p w:rsidR="0007328B" w:rsidRPr="00112C05" w:rsidRDefault="0007328B" w:rsidP="0007328B">
      <w:pPr>
        <w:numPr>
          <w:ilvl w:val="0"/>
          <w:numId w:val="9"/>
        </w:numPr>
        <w:rPr>
          <w:rFonts w:ascii="Calibri" w:hAnsi="Calibri" w:cs="Arial"/>
          <w:sz w:val="22"/>
          <w:szCs w:val="22"/>
        </w:rPr>
      </w:pPr>
      <w:r w:rsidRPr="00112C05">
        <w:rPr>
          <w:rFonts w:ascii="Calibri" w:hAnsi="Calibri" w:cs="Arial"/>
          <w:sz w:val="22"/>
          <w:szCs w:val="22"/>
        </w:rPr>
        <w:t>Bubble 1 for Spanish spoken at home.</w:t>
      </w:r>
    </w:p>
    <w:p w:rsidR="0007328B" w:rsidRPr="00112C05" w:rsidRDefault="0007328B" w:rsidP="0007328B">
      <w:pPr>
        <w:numPr>
          <w:ilvl w:val="0"/>
          <w:numId w:val="9"/>
        </w:numPr>
        <w:rPr>
          <w:rFonts w:ascii="Calibri" w:hAnsi="Calibri" w:cs="Arial"/>
          <w:sz w:val="22"/>
          <w:szCs w:val="22"/>
        </w:rPr>
      </w:pPr>
      <w:r w:rsidRPr="00112C05">
        <w:rPr>
          <w:rFonts w:ascii="Calibri" w:hAnsi="Calibri" w:cs="Arial"/>
          <w:sz w:val="22"/>
          <w:szCs w:val="22"/>
        </w:rPr>
        <w:t>Bubble 2 for another language spoken at home.</w:t>
      </w:r>
    </w:p>
    <w:p w:rsidR="0007328B" w:rsidRPr="00112C05" w:rsidRDefault="0007328B" w:rsidP="0007328B">
      <w:pPr>
        <w:ind w:left="720"/>
        <w:rPr>
          <w:rFonts w:ascii="Calibri" w:hAnsi="Calibri" w:cs="Arial"/>
          <w:sz w:val="22"/>
          <w:szCs w:val="22"/>
        </w:rPr>
      </w:pPr>
    </w:p>
    <w:p w:rsidR="0007328B" w:rsidRPr="008B3CB3" w:rsidRDefault="0007328B" w:rsidP="0007328B">
      <w:pPr>
        <w:ind w:left="720"/>
        <w:rPr>
          <w:rFonts w:ascii="Calibri" w:hAnsi="Calibri" w:cs="Arial"/>
          <w:color w:val="0070C0"/>
          <w:sz w:val="22"/>
          <w:szCs w:val="22"/>
        </w:rPr>
      </w:pPr>
      <w:r w:rsidRPr="00112C05">
        <w:rPr>
          <w:rFonts w:ascii="Calibri" w:hAnsi="Calibri" w:cs="Arial"/>
          <w:b/>
          <w:sz w:val="22"/>
          <w:szCs w:val="22"/>
        </w:rPr>
        <w:t>Column B</w:t>
      </w:r>
      <w:r w:rsidRPr="00112C05">
        <w:rPr>
          <w:rFonts w:ascii="Calibri" w:hAnsi="Calibri" w:cs="Arial"/>
          <w:sz w:val="22"/>
          <w:szCs w:val="22"/>
        </w:rPr>
        <w:t xml:space="preserve">: </w:t>
      </w:r>
      <w:r w:rsidRPr="00112C05">
        <w:rPr>
          <w:rFonts w:ascii="Calibri" w:hAnsi="Calibri" w:cs="Arial"/>
          <w:b/>
          <w:sz w:val="22"/>
          <w:szCs w:val="22"/>
        </w:rPr>
        <w:t>Grade the Student entered the current school</w:t>
      </w:r>
      <w:r>
        <w:rPr>
          <w:rFonts w:ascii="Calibri" w:hAnsi="Calibri" w:cs="Arial"/>
          <w:b/>
          <w:sz w:val="22"/>
          <w:szCs w:val="22"/>
        </w:rPr>
        <w:t xml:space="preserve"> </w:t>
      </w:r>
      <w:r w:rsidR="008B3CB3">
        <w:rPr>
          <w:rFonts w:ascii="Calibri" w:hAnsi="Calibri" w:cs="Arial"/>
          <w:b/>
          <w:sz w:val="22"/>
          <w:szCs w:val="22"/>
        </w:rPr>
        <w:t>(</w:t>
      </w:r>
      <w:r w:rsidR="008B3CB3">
        <w:rPr>
          <w:rFonts w:ascii="Calibri" w:hAnsi="Calibri" w:cs="Arial"/>
          <w:b/>
          <w:color w:val="0070C0"/>
          <w:sz w:val="22"/>
          <w:szCs w:val="22"/>
        </w:rPr>
        <w:t>REQUIRED)</w:t>
      </w:r>
    </w:p>
    <w:p w:rsidR="0007328B" w:rsidRPr="00566649" w:rsidRDefault="0007328B" w:rsidP="0007328B">
      <w:pPr>
        <w:rPr>
          <w:rFonts w:ascii="Calibri" w:hAnsi="Calibri" w:cs="Arial"/>
          <w:sz w:val="16"/>
          <w:szCs w:val="16"/>
        </w:rPr>
      </w:pPr>
    </w:p>
    <w:p w:rsidR="0007328B" w:rsidRPr="00112C05" w:rsidRDefault="0007328B" w:rsidP="0007328B">
      <w:pPr>
        <w:numPr>
          <w:ilvl w:val="0"/>
          <w:numId w:val="21"/>
        </w:numPr>
        <w:rPr>
          <w:rFonts w:ascii="Calibri" w:hAnsi="Calibri" w:cs="Arial"/>
          <w:sz w:val="22"/>
          <w:szCs w:val="22"/>
        </w:rPr>
      </w:pPr>
      <w:r w:rsidRPr="00112C05">
        <w:rPr>
          <w:rFonts w:ascii="Calibri" w:hAnsi="Calibri" w:cs="Arial"/>
          <w:sz w:val="22"/>
          <w:szCs w:val="22"/>
        </w:rPr>
        <w:t>Bubble 0 if the student entered in Kindergarten or Grade 1</w:t>
      </w:r>
    </w:p>
    <w:p w:rsidR="0007328B" w:rsidRPr="00112C05" w:rsidRDefault="0007328B" w:rsidP="0007328B">
      <w:pPr>
        <w:numPr>
          <w:ilvl w:val="0"/>
          <w:numId w:val="21"/>
        </w:numPr>
        <w:rPr>
          <w:rFonts w:ascii="Calibri" w:hAnsi="Calibri" w:cs="Arial"/>
          <w:sz w:val="22"/>
          <w:szCs w:val="22"/>
        </w:rPr>
      </w:pPr>
      <w:r w:rsidRPr="00112C05">
        <w:rPr>
          <w:rFonts w:ascii="Calibri" w:hAnsi="Calibri" w:cs="Arial"/>
          <w:sz w:val="22"/>
          <w:szCs w:val="22"/>
        </w:rPr>
        <w:t xml:space="preserve">Bubble 2 if </w:t>
      </w:r>
      <w:r w:rsidR="008B3CB3">
        <w:rPr>
          <w:rFonts w:ascii="Calibri" w:hAnsi="Calibri" w:cs="Arial"/>
          <w:sz w:val="22"/>
          <w:szCs w:val="22"/>
        </w:rPr>
        <w:t xml:space="preserve">the student entered </w:t>
      </w:r>
      <w:r w:rsidR="008B1D87">
        <w:rPr>
          <w:rFonts w:ascii="Calibri" w:hAnsi="Calibri" w:cs="Arial"/>
          <w:sz w:val="22"/>
          <w:szCs w:val="22"/>
        </w:rPr>
        <w:t>in Grade 2</w:t>
      </w:r>
    </w:p>
    <w:p w:rsidR="009C1148" w:rsidRDefault="009C1148" w:rsidP="009C1148">
      <w:pPr>
        <w:numPr>
          <w:ilvl w:val="0"/>
          <w:numId w:val="21"/>
        </w:numPr>
        <w:rPr>
          <w:rFonts w:ascii="Calibri" w:hAnsi="Calibri" w:cs="Arial"/>
          <w:sz w:val="22"/>
          <w:szCs w:val="22"/>
        </w:rPr>
      </w:pPr>
      <w:r>
        <w:rPr>
          <w:rFonts w:ascii="Calibri" w:hAnsi="Calibri" w:cs="Arial"/>
          <w:sz w:val="22"/>
          <w:szCs w:val="22"/>
        </w:rPr>
        <w:t>Bubble 3</w:t>
      </w:r>
      <w:r w:rsidRPr="00112C05">
        <w:rPr>
          <w:rFonts w:ascii="Calibri" w:hAnsi="Calibri" w:cs="Arial"/>
          <w:sz w:val="22"/>
          <w:szCs w:val="22"/>
        </w:rPr>
        <w:t xml:space="preserve"> if </w:t>
      </w:r>
      <w:r w:rsidR="008B1D87">
        <w:rPr>
          <w:rFonts w:ascii="Calibri" w:hAnsi="Calibri" w:cs="Arial"/>
          <w:sz w:val="22"/>
          <w:szCs w:val="22"/>
        </w:rPr>
        <w:t>the student entered in Grade 3</w:t>
      </w:r>
    </w:p>
    <w:p w:rsidR="0007328B" w:rsidRPr="00112C05" w:rsidRDefault="0007328B" w:rsidP="0007328B">
      <w:pPr>
        <w:ind w:left="720"/>
        <w:rPr>
          <w:rFonts w:ascii="Calibri" w:hAnsi="Calibri" w:cs="Arial"/>
          <w:sz w:val="22"/>
          <w:szCs w:val="22"/>
        </w:rPr>
      </w:pPr>
    </w:p>
    <w:p w:rsidR="0007328B" w:rsidRPr="00780B01" w:rsidRDefault="0007328B" w:rsidP="0007328B">
      <w:pPr>
        <w:ind w:left="720"/>
        <w:rPr>
          <w:rFonts w:ascii="Calibri" w:hAnsi="Calibri" w:cs="Arial"/>
          <w:b/>
          <w:color w:val="FF0000"/>
          <w:sz w:val="22"/>
          <w:szCs w:val="22"/>
        </w:rPr>
      </w:pPr>
      <w:r w:rsidRPr="00112C05">
        <w:rPr>
          <w:rFonts w:ascii="Calibri" w:hAnsi="Calibri" w:cs="Arial"/>
          <w:b/>
          <w:sz w:val="22"/>
          <w:szCs w:val="22"/>
        </w:rPr>
        <w:t>Column C: FIRST IN MATH</w:t>
      </w:r>
      <w:r>
        <w:rPr>
          <w:rFonts w:ascii="Calibri" w:hAnsi="Calibri" w:cs="Arial"/>
          <w:b/>
          <w:sz w:val="22"/>
          <w:szCs w:val="22"/>
        </w:rPr>
        <w:t xml:space="preserve"> </w:t>
      </w:r>
      <w:r w:rsidRPr="008B3CB3">
        <w:rPr>
          <w:rFonts w:ascii="Calibri" w:hAnsi="Calibri" w:cs="Arial"/>
          <w:b/>
          <w:color w:val="0070C0"/>
          <w:sz w:val="22"/>
          <w:szCs w:val="22"/>
        </w:rPr>
        <w:t>(Grade 4 Only)</w:t>
      </w:r>
    </w:p>
    <w:p w:rsidR="0007328B" w:rsidRPr="00566649" w:rsidRDefault="0007328B" w:rsidP="0007328B">
      <w:pPr>
        <w:rPr>
          <w:rFonts w:ascii="Calibri" w:hAnsi="Calibri" w:cs="Arial"/>
          <w:sz w:val="16"/>
          <w:szCs w:val="16"/>
        </w:rPr>
      </w:pPr>
      <w:r>
        <w:rPr>
          <w:rFonts w:ascii="Calibri" w:hAnsi="Calibri" w:cs="Arial"/>
          <w:sz w:val="22"/>
          <w:szCs w:val="22"/>
        </w:rPr>
        <w:tab/>
      </w:r>
    </w:p>
    <w:p w:rsidR="008B1D87" w:rsidRDefault="008B3CB3" w:rsidP="008B3CB3">
      <w:pPr>
        <w:numPr>
          <w:ilvl w:val="0"/>
          <w:numId w:val="24"/>
        </w:numPr>
        <w:rPr>
          <w:rFonts w:ascii="Arial" w:hAnsi="Arial" w:cs="Arial"/>
          <w:sz w:val="22"/>
        </w:rPr>
      </w:pPr>
      <w:r w:rsidRPr="008B1D87">
        <w:rPr>
          <w:rFonts w:ascii="Arial" w:hAnsi="Arial" w:cs="Arial"/>
          <w:sz w:val="22"/>
        </w:rPr>
        <w:t xml:space="preserve">Bubble 1 if you used FIRST IN MATH last year </w:t>
      </w:r>
    </w:p>
    <w:p w:rsidR="008B3CB3" w:rsidRDefault="008B3CB3" w:rsidP="008B3CB3">
      <w:pPr>
        <w:numPr>
          <w:ilvl w:val="0"/>
          <w:numId w:val="24"/>
        </w:numPr>
        <w:rPr>
          <w:rFonts w:ascii="Arial" w:hAnsi="Arial" w:cs="Arial"/>
          <w:sz w:val="22"/>
        </w:rPr>
      </w:pPr>
      <w:r w:rsidRPr="008B1D87">
        <w:rPr>
          <w:rFonts w:ascii="Arial" w:hAnsi="Arial" w:cs="Arial"/>
          <w:sz w:val="22"/>
        </w:rPr>
        <w:t>Bubble 2 if you used FIRST IN MATH current year</w:t>
      </w:r>
    </w:p>
    <w:p w:rsidR="008B1D87" w:rsidRPr="00566649" w:rsidRDefault="008B1D87" w:rsidP="008B1D87">
      <w:pPr>
        <w:ind w:left="1800"/>
        <w:rPr>
          <w:rFonts w:ascii="Arial" w:hAnsi="Arial" w:cs="Arial"/>
          <w:sz w:val="16"/>
          <w:szCs w:val="16"/>
        </w:rPr>
      </w:pPr>
    </w:p>
    <w:p w:rsidR="0007328B" w:rsidRPr="00112C05" w:rsidRDefault="0007328B" w:rsidP="0007328B">
      <w:pPr>
        <w:ind w:left="720"/>
        <w:rPr>
          <w:rFonts w:ascii="Calibri" w:hAnsi="Calibri" w:cs="Arial"/>
          <w:b/>
          <w:sz w:val="22"/>
          <w:szCs w:val="22"/>
        </w:rPr>
      </w:pPr>
      <w:r w:rsidRPr="00112C05">
        <w:rPr>
          <w:rFonts w:ascii="Calibri" w:hAnsi="Calibri" w:cs="Arial"/>
          <w:b/>
          <w:sz w:val="22"/>
          <w:szCs w:val="22"/>
        </w:rPr>
        <w:t>Calculators</w:t>
      </w:r>
    </w:p>
    <w:p w:rsidR="00374A12" w:rsidRDefault="00374A12" w:rsidP="00374A12">
      <w:pPr>
        <w:numPr>
          <w:ilvl w:val="0"/>
          <w:numId w:val="9"/>
        </w:numPr>
        <w:rPr>
          <w:rFonts w:ascii="Arial" w:hAnsi="Arial" w:cs="Arial"/>
          <w:sz w:val="22"/>
        </w:rPr>
      </w:pPr>
      <w:r>
        <w:rPr>
          <w:rFonts w:ascii="Arial" w:hAnsi="Arial" w:cs="Arial"/>
          <w:sz w:val="22"/>
        </w:rPr>
        <w:t>Calculators may be used on both Part 1 and Part 2 of the Mathematics Test. No additional coding is needed when students use calculators.</w:t>
      </w:r>
    </w:p>
    <w:p w:rsidR="0007328B" w:rsidRPr="00566649" w:rsidRDefault="0007328B" w:rsidP="0007328B">
      <w:pPr>
        <w:rPr>
          <w:rFonts w:ascii="Calibri" w:hAnsi="Calibri" w:cs="Arial"/>
          <w:sz w:val="16"/>
          <w:szCs w:val="16"/>
        </w:rPr>
      </w:pPr>
    </w:p>
    <w:p w:rsidR="0007328B" w:rsidRPr="00112C05" w:rsidRDefault="0007328B" w:rsidP="0007328B">
      <w:pPr>
        <w:ind w:left="720"/>
        <w:rPr>
          <w:rFonts w:ascii="Calibri" w:hAnsi="Calibri" w:cs="Arial"/>
          <w:b/>
          <w:sz w:val="22"/>
          <w:szCs w:val="22"/>
        </w:rPr>
      </w:pPr>
      <w:r w:rsidRPr="00112C05">
        <w:rPr>
          <w:rFonts w:ascii="Calibri" w:hAnsi="Calibri" w:cs="Arial"/>
          <w:b/>
          <w:sz w:val="22"/>
          <w:szCs w:val="22"/>
        </w:rPr>
        <w:t>Math Computation</w:t>
      </w:r>
    </w:p>
    <w:p w:rsidR="0007328B" w:rsidRPr="00112C05" w:rsidRDefault="0007328B" w:rsidP="0007328B">
      <w:pPr>
        <w:numPr>
          <w:ilvl w:val="0"/>
          <w:numId w:val="9"/>
        </w:numPr>
        <w:ind w:right="-648"/>
        <w:rPr>
          <w:rFonts w:ascii="Calibri" w:hAnsi="Calibri" w:cs="Arial"/>
          <w:sz w:val="22"/>
          <w:szCs w:val="22"/>
        </w:rPr>
      </w:pPr>
      <w:r w:rsidRPr="00112C05">
        <w:rPr>
          <w:rFonts w:ascii="Calibri" w:hAnsi="Calibri" w:cs="Arial"/>
          <w:sz w:val="22"/>
          <w:szCs w:val="22"/>
        </w:rPr>
        <w:t xml:space="preserve">All schools </w:t>
      </w:r>
      <w:r w:rsidRPr="00112C05">
        <w:rPr>
          <w:rFonts w:ascii="Calibri" w:hAnsi="Calibri" w:cs="Arial"/>
          <w:b/>
          <w:sz w:val="22"/>
          <w:szCs w:val="22"/>
        </w:rPr>
        <w:t>must</w:t>
      </w:r>
      <w:r w:rsidRPr="00112C05">
        <w:rPr>
          <w:rFonts w:ascii="Calibri" w:hAnsi="Calibri" w:cs="Arial"/>
          <w:sz w:val="22"/>
          <w:szCs w:val="22"/>
        </w:rPr>
        <w:t xml:space="preserve"> administer Math Computation. It is not optional for the Diocese of Allentown. Calculators </w:t>
      </w:r>
      <w:r w:rsidRPr="00112C05">
        <w:rPr>
          <w:rFonts w:ascii="Calibri" w:hAnsi="Calibri" w:cs="Arial"/>
          <w:b/>
          <w:sz w:val="22"/>
          <w:szCs w:val="22"/>
        </w:rPr>
        <w:t>MAY NOT</w:t>
      </w:r>
      <w:r w:rsidRPr="00112C05">
        <w:rPr>
          <w:rFonts w:ascii="Calibri" w:hAnsi="Calibri" w:cs="Arial"/>
          <w:sz w:val="22"/>
          <w:szCs w:val="22"/>
        </w:rPr>
        <w:t xml:space="preserve"> be used on this portion of the test. </w:t>
      </w:r>
    </w:p>
    <w:p w:rsidR="0007328B" w:rsidRPr="00112C05" w:rsidRDefault="0007328B" w:rsidP="0007328B">
      <w:pPr>
        <w:ind w:left="720" w:right="-648"/>
        <w:rPr>
          <w:rFonts w:ascii="Calibri" w:hAnsi="Calibri" w:cs="Arial"/>
          <w:sz w:val="22"/>
          <w:szCs w:val="22"/>
        </w:rPr>
      </w:pPr>
    </w:p>
    <w:p w:rsidR="00374A12" w:rsidRPr="00434801" w:rsidRDefault="00374A12" w:rsidP="00374A12">
      <w:pPr>
        <w:ind w:left="720" w:right="-648"/>
        <w:rPr>
          <w:rFonts w:ascii="Arial" w:hAnsi="Arial" w:cs="Arial"/>
          <w:b/>
          <w:sz w:val="22"/>
        </w:rPr>
      </w:pPr>
      <w:r w:rsidRPr="00434801">
        <w:rPr>
          <w:rFonts w:ascii="Arial" w:hAnsi="Arial" w:cs="Arial"/>
          <w:b/>
          <w:sz w:val="22"/>
        </w:rPr>
        <w:t>Student Profile Narrative</w:t>
      </w:r>
      <w:r>
        <w:rPr>
          <w:rFonts w:ascii="Arial" w:hAnsi="Arial" w:cs="Arial"/>
          <w:b/>
          <w:sz w:val="22"/>
        </w:rPr>
        <w:t xml:space="preserve"> (Spanish available)</w:t>
      </w:r>
    </w:p>
    <w:p w:rsidR="00374A12" w:rsidRPr="006308C9" w:rsidRDefault="00374A12" w:rsidP="00374A12">
      <w:pPr>
        <w:numPr>
          <w:ilvl w:val="0"/>
          <w:numId w:val="9"/>
        </w:numPr>
        <w:ind w:right="-648"/>
        <w:rPr>
          <w:rFonts w:ascii="Arial" w:hAnsi="Arial" w:cs="Arial"/>
          <w:sz w:val="22"/>
        </w:rPr>
      </w:pPr>
      <w:r>
        <w:rPr>
          <w:rFonts w:ascii="Arial" w:hAnsi="Arial" w:cs="Arial"/>
          <w:sz w:val="22"/>
        </w:rPr>
        <w:t>Students needing a Student Profile Narrative in SPANISH, please follow the directions below:</w:t>
      </w:r>
    </w:p>
    <w:p w:rsidR="00374A12" w:rsidRDefault="00374A12" w:rsidP="00374A12">
      <w:pPr>
        <w:ind w:left="2160" w:right="-648"/>
        <w:rPr>
          <w:rFonts w:ascii="Arial" w:hAnsi="Arial" w:cs="Arial"/>
          <w:sz w:val="22"/>
        </w:rPr>
      </w:pPr>
      <w:r>
        <w:rPr>
          <w:rFonts w:ascii="Arial" w:hAnsi="Arial" w:cs="Arial"/>
          <w:sz w:val="22"/>
        </w:rPr>
        <w:t>Locate the HOME REPORTING section on the demographic page of the answer sheet.</w:t>
      </w:r>
    </w:p>
    <w:p w:rsidR="00374A12" w:rsidRDefault="00374A12" w:rsidP="00374A12">
      <w:pPr>
        <w:ind w:left="2160" w:right="-648"/>
        <w:rPr>
          <w:rFonts w:ascii="Arial" w:hAnsi="Arial" w:cs="Arial"/>
          <w:sz w:val="22"/>
        </w:rPr>
      </w:pPr>
      <w:r>
        <w:rPr>
          <w:rFonts w:ascii="Arial" w:hAnsi="Arial" w:cs="Arial"/>
          <w:sz w:val="22"/>
        </w:rPr>
        <w:t>Bubble the number 2</w:t>
      </w:r>
    </w:p>
    <w:p w:rsidR="0007328B" w:rsidRPr="00112C05" w:rsidRDefault="00374A12" w:rsidP="00374A12">
      <w:pPr>
        <w:ind w:right="-648"/>
        <w:rPr>
          <w:rFonts w:ascii="Calibri" w:hAnsi="Calibri" w:cs="Arial"/>
          <w:sz w:val="22"/>
          <w:szCs w:val="22"/>
        </w:rPr>
      </w:pPr>
      <w:r>
        <w:rPr>
          <w:rFonts w:ascii="Arial" w:hAnsi="Arial" w:cs="Arial"/>
          <w:sz w:val="22"/>
        </w:rPr>
        <w:t>Students with the number 2 bubbled will receive a Student Profile Narrative in Spanish.  ALL other students will receive an ENGLISH Profile Narrative.</w:t>
      </w:r>
      <w:r w:rsidR="0007328B" w:rsidRPr="00112C05">
        <w:rPr>
          <w:rFonts w:ascii="Calibri" w:hAnsi="Calibri" w:cs="Arial"/>
          <w:sz w:val="22"/>
          <w:szCs w:val="22"/>
        </w:rPr>
        <w:tab/>
      </w:r>
    </w:p>
    <w:p w:rsidR="007E1809" w:rsidRDefault="00310CC1" w:rsidP="00200FC8">
      <w:pPr>
        <w:ind w:right="-648"/>
      </w:pPr>
      <w:r>
        <w:rPr>
          <w:rFonts w:ascii="Arial" w:hAnsi="Arial" w:cs="Arial"/>
          <w:sz w:val="22"/>
        </w:rPr>
        <w:tab/>
      </w:r>
    </w:p>
    <w:sectPr w:rsidR="007E1809">
      <w:footerReference w:type="even" r:id="rId8"/>
      <w:footerReference w:type="default" r:id="rId9"/>
      <w:type w:val="continuous"/>
      <w:pgSz w:w="12240" w:h="15840" w:code="1"/>
      <w:pgMar w:top="1440" w:right="2016" w:bottom="1440" w:left="1152" w:header="1195" w:footer="96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38" w:rsidRDefault="00603738">
      <w:r>
        <w:separator/>
      </w:r>
    </w:p>
  </w:endnote>
  <w:endnote w:type="continuationSeparator" w:id="0">
    <w:p w:rsidR="00603738" w:rsidRDefault="0060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23" w:rsidRDefault="0081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623" w:rsidRDefault="00814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23" w:rsidRDefault="0081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04E">
      <w:rPr>
        <w:rStyle w:val="PageNumber"/>
        <w:noProof/>
      </w:rPr>
      <w:t>2</w:t>
    </w:r>
    <w:r>
      <w:rPr>
        <w:rStyle w:val="PageNumber"/>
      </w:rPr>
      <w:fldChar w:fldCharType="end"/>
    </w:r>
  </w:p>
  <w:p w:rsidR="00814623" w:rsidRDefault="0081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38" w:rsidRDefault="00603738">
      <w:r>
        <w:separator/>
      </w:r>
    </w:p>
  </w:footnote>
  <w:footnote w:type="continuationSeparator" w:id="0">
    <w:p w:rsidR="00603738" w:rsidRDefault="00603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50A"/>
    <w:multiLevelType w:val="hybridMultilevel"/>
    <w:tmpl w:val="F170D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ED3153"/>
    <w:multiLevelType w:val="hybridMultilevel"/>
    <w:tmpl w:val="FF364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CD2323"/>
    <w:multiLevelType w:val="hybridMultilevel"/>
    <w:tmpl w:val="77FC6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803150"/>
    <w:multiLevelType w:val="hybridMultilevel"/>
    <w:tmpl w:val="12B2B242"/>
    <w:lvl w:ilvl="0" w:tplc="04090001">
      <w:start w:val="1"/>
      <w:numFmt w:val="bullet"/>
      <w:lvlText w:val=""/>
      <w:lvlJc w:val="left"/>
      <w:pPr>
        <w:tabs>
          <w:tab w:val="num" w:pos="1892"/>
        </w:tabs>
        <w:ind w:left="1892" w:hanging="360"/>
      </w:pPr>
      <w:rPr>
        <w:rFonts w:ascii="Symbol" w:hAnsi="Symbol" w:hint="default"/>
      </w:rPr>
    </w:lvl>
    <w:lvl w:ilvl="1" w:tplc="04090003" w:tentative="1">
      <w:start w:val="1"/>
      <w:numFmt w:val="bullet"/>
      <w:lvlText w:val="o"/>
      <w:lvlJc w:val="left"/>
      <w:pPr>
        <w:tabs>
          <w:tab w:val="num" w:pos="2612"/>
        </w:tabs>
        <w:ind w:left="2612" w:hanging="360"/>
      </w:pPr>
      <w:rPr>
        <w:rFonts w:ascii="Courier New" w:hAnsi="Courier New" w:hint="default"/>
      </w:rPr>
    </w:lvl>
    <w:lvl w:ilvl="2" w:tplc="04090005" w:tentative="1">
      <w:start w:val="1"/>
      <w:numFmt w:val="bullet"/>
      <w:lvlText w:val=""/>
      <w:lvlJc w:val="left"/>
      <w:pPr>
        <w:tabs>
          <w:tab w:val="num" w:pos="3332"/>
        </w:tabs>
        <w:ind w:left="3332" w:hanging="360"/>
      </w:pPr>
      <w:rPr>
        <w:rFonts w:ascii="Wingdings" w:hAnsi="Wingdings" w:hint="default"/>
      </w:rPr>
    </w:lvl>
    <w:lvl w:ilvl="3" w:tplc="04090001" w:tentative="1">
      <w:start w:val="1"/>
      <w:numFmt w:val="bullet"/>
      <w:lvlText w:val=""/>
      <w:lvlJc w:val="left"/>
      <w:pPr>
        <w:tabs>
          <w:tab w:val="num" w:pos="4052"/>
        </w:tabs>
        <w:ind w:left="4052" w:hanging="360"/>
      </w:pPr>
      <w:rPr>
        <w:rFonts w:ascii="Symbol" w:hAnsi="Symbol" w:hint="default"/>
      </w:rPr>
    </w:lvl>
    <w:lvl w:ilvl="4" w:tplc="04090003" w:tentative="1">
      <w:start w:val="1"/>
      <w:numFmt w:val="bullet"/>
      <w:lvlText w:val="o"/>
      <w:lvlJc w:val="left"/>
      <w:pPr>
        <w:tabs>
          <w:tab w:val="num" w:pos="4772"/>
        </w:tabs>
        <w:ind w:left="4772" w:hanging="360"/>
      </w:pPr>
      <w:rPr>
        <w:rFonts w:ascii="Courier New" w:hAnsi="Courier New" w:hint="default"/>
      </w:rPr>
    </w:lvl>
    <w:lvl w:ilvl="5" w:tplc="04090005" w:tentative="1">
      <w:start w:val="1"/>
      <w:numFmt w:val="bullet"/>
      <w:lvlText w:val=""/>
      <w:lvlJc w:val="left"/>
      <w:pPr>
        <w:tabs>
          <w:tab w:val="num" w:pos="5492"/>
        </w:tabs>
        <w:ind w:left="5492" w:hanging="360"/>
      </w:pPr>
      <w:rPr>
        <w:rFonts w:ascii="Wingdings" w:hAnsi="Wingdings" w:hint="default"/>
      </w:rPr>
    </w:lvl>
    <w:lvl w:ilvl="6" w:tplc="04090001" w:tentative="1">
      <w:start w:val="1"/>
      <w:numFmt w:val="bullet"/>
      <w:lvlText w:val=""/>
      <w:lvlJc w:val="left"/>
      <w:pPr>
        <w:tabs>
          <w:tab w:val="num" w:pos="6212"/>
        </w:tabs>
        <w:ind w:left="6212" w:hanging="360"/>
      </w:pPr>
      <w:rPr>
        <w:rFonts w:ascii="Symbol" w:hAnsi="Symbol" w:hint="default"/>
      </w:rPr>
    </w:lvl>
    <w:lvl w:ilvl="7" w:tplc="04090003" w:tentative="1">
      <w:start w:val="1"/>
      <w:numFmt w:val="bullet"/>
      <w:lvlText w:val="o"/>
      <w:lvlJc w:val="left"/>
      <w:pPr>
        <w:tabs>
          <w:tab w:val="num" w:pos="6932"/>
        </w:tabs>
        <w:ind w:left="6932" w:hanging="360"/>
      </w:pPr>
      <w:rPr>
        <w:rFonts w:ascii="Courier New" w:hAnsi="Courier New" w:hint="default"/>
      </w:rPr>
    </w:lvl>
    <w:lvl w:ilvl="8" w:tplc="04090005" w:tentative="1">
      <w:start w:val="1"/>
      <w:numFmt w:val="bullet"/>
      <w:lvlText w:val=""/>
      <w:lvlJc w:val="left"/>
      <w:pPr>
        <w:tabs>
          <w:tab w:val="num" w:pos="7652"/>
        </w:tabs>
        <w:ind w:left="7652" w:hanging="360"/>
      </w:pPr>
      <w:rPr>
        <w:rFonts w:ascii="Wingdings" w:hAnsi="Wingdings" w:hint="default"/>
      </w:rPr>
    </w:lvl>
  </w:abstractNum>
  <w:abstractNum w:abstractNumId="4">
    <w:nsid w:val="18F11DF8"/>
    <w:multiLevelType w:val="hybridMultilevel"/>
    <w:tmpl w:val="F88E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3107E6"/>
    <w:multiLevelType w:val="hybridMultilevel"/>
    <w:tmpl w:val="815C3488"/>
    <w:lvl w:ilvl="0" w:tplc="8FC613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F22DB"/>
    <w:multiLevelType w:val="hybridMultilevel"/>
    <w:tmpl w:val="A3766E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A51863"/>
    <w:multiLevelType w:val="hybridMultilevel"/>
    <w:tmpl w:val="1F52162E"/>
    <w:lvl w:ilvl="0" w:tplc="8FC613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5108E9"/>
    <w:multiLevelType w:val="hybridMultilevel"/>
    <w:tmpl w:val="16004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771205"/>
    <w:multiLevelType w:val="hybridMultilevel"/>
    <w:tmpl w:val="258496F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7D47E64"/>
    <w:multiLevelType w:val="hybridMultilevel"/>
    <w:tmpl w:val="43F0A8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0112B"/>
    <w:multiLevelType w:val="hybridMultilevel"/>
    <w:tmpl w:val="AFFE2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5D4922"/>
    <w:multiLevelType w:val="hybridMultilevel"/>
    <w:tmpl w:val="B89CB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F44C63"/>
    <w:multiLevelType w:val="hybridMultilevel"/>
    <w:tmpl w:val="4AFE4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54364B"/>
    <w:multiLevelType w:val="hybridMultilevel"/>
    <w:tmpl w:val="3FE0E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A0E3333"/>
    <w:multiLevelType w:val="hybridMultilevel"/>
    <w:tmpl w:val="F4CE4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523CCA"/>
    <w:multiLevelType w:val="hybridMultilevel"/>
    <w:tmpl w:val="BC92B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B361A0"/>
    <w:multiLevelType w:val="hybridMultilevel"/>
    <w:tmpl w:val="933278A4"/>
    <w:lvl w:ilvl="0" w:tplc="8FC6136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8FC6136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F968ED"/>
    <w:multiLevelType w:val="hybridMultilevel"/>
    <w:tmpl w:val="144C0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E27B9D"/>
    <w:multiLevelType w:val="hybridMultilevel"/>
    <w:tmpl w:val="116EF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3B5618"/>
    <w:multiLevelType w:val="hybridMultilevel"/>
    <w:tmpl w:val="4128E6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2D7199"/>
    <w:multiLevelType w:val="hybridMultilevel"/>
    <w:tmpl w:val="801066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9F0486"/>
    <w:multiLevelType w:val="hybridMultilevel"/>
    <w:tmpl w:val="95985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31306C"/>
    <w:multiLevelType w:val="hybridMultilevel"/>
    <w:tmpl w:val="D0CE19E0"/>
    <w:lvl w:ilvl="0" w:tplc="55D2D8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3"/>
  </w:num>
  <w:num w:numId="3">
    <w:abstractNumId w:val="10"/>
  </w:num>
  <w:num w:numId="4">
    <w:abstractNumId w:val="7"/>
  </w:num>
  <w:num w:numId="5">
    <w:abstractNumId w:val="5"/>
  </w:num>
  <w:num w:numId="6">
    <w:abstractNumId w:val="17"/>
  </w:num>
  <w:num w:numId="7">
    <w:abstractNumId w:val="14"/>
  </w:num>
  <w:num w:numId="8">
    <w:abstractNumId w:val="15"/>
  </w:num>
  <w:num w:numId="9">
    <w:abstractNumId w:val="9"/>
  </w:num>
  <w:num w:numId="10">
    <w:abstractNumId w:val="16"/>
  </w:num>
  <w:num w:numId="11">
    <w:abstractNumId w:val="0"/>
  </w:num>
  <w:num w:numId="12">
    <w:abstractNumId w:val="8"/>
  </w:num>
  <w:num w:numId="13">
    <w:abstractNumId w:val="20"/>
  </w:num>
  <w:num w:numId="14">
    <w:abstractNumId w:val="19"/>
  </w:num>
  <w:num w:numId="15">
    <w:abstractNumId w:val="6"/>
  </w:num>
  <w:num w:numId="16">
    <w:abstractNumId w:val="21"/>
  </w:num>
  <w:num w:numId="17">
    <w:abstractNumId w:val="3"/>
  </w:num>
  <w:num w:numId="18">
    <w:abstractNumId w:val="1"/>
  </w:num>
  <w:num w:numId="19">
    <w:abstractNumId w:val="22"/>
  </w:num>
  <w:num w:numId="20">
    <w:abstractNumId w:val="13"/>
  </w:num>
  <w:num w:numId="21">
    <w:abstractNumId w:val="4"/>
  </w:num>
  <w:num w:numId="22">
    <w:abstractNumId w:val="18"/>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AA"/>
    <w:rsid w:val="00021969"/>
    <w:rsid w:val="0004295E"/>
    <w:rsid w:val="0007328B"/>
    <w:rsid w:val="000A1410"/>
    <w:rsid w:val="000E4181"/>
    <w:rsid w:val="00103193"/>
    <w:rsid w:val="00132F82"/>
    <w:rsid w:val="00157F88"/>
    <w:rsid w:val="001A3C49"/>
    <w:rsid w:val="001B7E31"/>
    <w:rsid w:val="00200FC8"/>
    <w:rsid w:val="0024724A"/>
    <w:rsid w:val="002B4DA5"/>
    <w:rsid w:val="002D29F6"/>
    <w:rsid w:val="00301AE6"/>
    <w:rsid w:val="00310CC1"/>
    <w:rsid w:val="00334B37"/>
    <w:rsid w:val="0033601B"/>
    <w:rsid w:val="00373302"/>
    <w:rsid w:val="00374A12"/>
    <w:rsid w:val="003B6D51"/>
    <w:rsid w:val="00434801"/>
    <w:rsid w:val="00434ABE"/>
    <w:rsid w:val="00435F27"/>
    <w:rsid w:val="004563D3"/>
    <w:rsid w:val="00482890"/>
    <w:rsid w:val="004D3396"/>
    <w:rsid w:val="004D441E"/>
    <w:rsid w:val="004E5394"/>
    <w:rsid w:val="00501803"/>
    <w:rsid w:val="005123B8"/>
    <w:rsid w:val="005601E6"/>
    <w:rsid w:val="00566649"/>
    <w:rsid w:val="00576670"/>
    <w:rsid w:val="005B4208"/>
    <w:rsid w:val="005C1A0F"/>
    <w:rsid w:val="005F794F"/>
    <w:rsid w:val="00603738"/>
    <w:rsid w:val="00651776"/>
    <w:rsid w:val="00675E6C"/>
    <w:rsid w:val="006C5FAA"/>
    <w:rsid w:val="007118DF"/>
    <w:rsid w:val="007260CD"/>
    <w:rsid w:val="00744A04"/>
    <w:rsid w:val="0075502D"/>
    <w:rsid w:val="007C18C2"/>
    <w:rsid w:val="007C5ED6"/>
    <w:rsid w:val="007E1809"/>
    <w:rsid w:val="00814623"/>
    <w:rsid w:val="0081679D"/>
    <w:rsid w:val="00821E3E"/>
    <w:rsid w:val="00865593"/>
    <w:rsid w:val="00870383"/>
    <w:rsid w:val="00870F56"/>
    <w:rsid w:val="00892FB6"/>
    <w:rsid w:val="008B1D87"/>
    <w:rsid w:val="008B3CB3"/>
    <w:rsid w:val="008E316D"/>
    <w:rsid w:val="00920D14"/>
    <w:rsid w:val="00940A6A"/>
    <w:rsid w:val="0094672F"/>
    <w:rsid w:val="009B7DA9"/>
    <w:rsid w:val="009C1148"/>
    <w:rsid w:val="00A7404E"/>
    <w:rsid w:val="00AC6A83"/>
    <w:rsid w:val="00B07A38"/>
    <w:rsid w:val="00B61988"/>
    <w:rsid w:val="00B67D9A"/>
    <w:rsid w:val="00B9436B"/>
    <w:rsid w:val="00BA4082"/>
    <w:rsid w:val="00C01383"/>
    <w:rsid w:val="00C72531"/>
    <w:rsid w:val="00C94EC7"/>
    <w:rsid w:val="00CD4790"/>
    <w:rsid w:val="00CE6A6B"/>
    <w:rsid w:val="00D13E8A"/>
    <w:rsid w:val="00D36FA9"/>
    <w:rsid w:val="00D646F0"/>
    <w:rsid w:val="00D66964"/>
    <w:rsid w:val="00E306C0"/>
    <w:rsid w:val="00E740FA"/>
    <w:rsid w:val="00E80297"/>
    <w:rsid w:val="00E934C0"/>
    <w:rsid w:val="00E94969"/>
    <w:rsid w:val="00EA4409"/>
    <w:rsid w:val="00EB79E3"/>
    <w:rsid w:val="00F03F0D"/>
    <w:rsid w:val="00F4612A"/>
    <w:rsid w:val="00F92C99"/>
    <w:rsid w:val="00FB75DC"/>
    <w:rsid w:val="00FE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rules v:ext="edit">
        <o:r id="V:Rule1" type="connector" idref="#_x0000_s1035"/>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b/>
      <w:szCs w:val="20"/>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outlineLvl w:val="2"/>
    </w:pPr>
    <w:rPr>
      <w:rFonts w:ascii="Arial" w:hAnsi="Arial" w:cs="Arial"/>
      <w:b/>
      <w:sz w:val="22"/>
      <w:u w:val="single"/>
    </w:rPr>
  </w:style>
  <w:style w:type="paragraph" w:styleId="Heading4">
    <w:name w:val="heading 4"/>
    <w:basedOn w:val="Normal"/>
    <w:next w:val="Normal"/>
    <w:qFormat/>
    <w:pPr>
      <w:keepNext/>
      <w:outlineLvl w:val="3"/>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u w:val="single"/>
    </w:rPr>
  </w:style>
  <w:style w:type="paragraph" w:styleId="Subtitle">
    <w:name w:val="Subtitle"/>
    <w:basedOn w:val="Normal"/>
    <w:qFormat/>
    <w:pPr>
      <w:jc w:val="center"/>
    </w:pPr>
    <w:rPr>
      <w:rFonts w:ascii="Arial" w:hAnsi="Arial" w:cs="Arial"/>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Emphasis">
    <w:name w:val="Emphasis"/>
    <w:qFormat/>
    <w:rsid w:val="00920D14"/>
    <w:rPr>
      <w:i/>
      <w:iCs/>
    </w:rPr>
  </w:style>
  <w:style w:type="paragraph" w:styleId="BalloonText">
    <w:name w:val="Balloon Text"/>
    <w:basedOn w:val="Normal"/>
    <w:link w:val="BalloonTextChar"/>
    <w:rsid w:val="00B9436B"/>
    <w:rPr>
      <w:rFonts w:ascii="Tahoma" w:hAnsi="Tahoma" w:cs="Tahoma"/>
      <w:sz w:val="16"/>
      <w:szCs w:val="16"/>
    </w:rPr>
  </w:style>
  <w:style w:type="character" w:customStyle="1" w:styleId="BalloonTextChar">
    <w:name w:val="Balloon Text Char"/>
    <w:link w:val="BalloonText"/>
    <w:rsid w:val="00B9436B"/>
    <w:rPr>
      <w:rFonts w:ascii="Tahoma" w:hAnsi="Tahoma" w:cs="Tahoma"/>
      <w:sz w:val="16"/>
      <w:szCs w:val="16"/>
    </w:rPr>
  </w:style>
  <w:style w:type="table" w:styleId="TableGrid">
    <w:name w:val="Table Grid"/>
    <w:basedOn w:val="TableNormal"/>
    <w:rsid w:val="009B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260CD"/>
    <w:rPr>
      <w:b/>
      <w:bCs/>
    </w:rPr>
  </w:style>
  <w:style w:type="character" w:customStyle="1" w:styleId="CommentTextChar">
    <w:name w:val="Comment Text Char"/>
    <w:basedOn w:val="DefaultParagraphFont"/>
    <w:link w:val="CommentText"/>
    <w:semiHidden/>
    <w:rsid w:val="007260CD"/>
  </w:style>
  <w:style w:type="character" w:customStyle="1" w:styleId="CommentSubjectChar">
    <w:name w:val="Comment Subject Char"/>
    <w:link w:val="CommentSubject"/>
    <w:rsid w:val="00726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hAnsi="Times"/>
      <w:b/>
      <w:szCs w:val="20"/>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outlineLvl w:val="2"/>
    </w:pPr>
    <w:rPr>
      <w:rFonts w:ascii="Arial" w:hAnsi="Arial" w:cs="Arial"/>
      <w:b/>
      <w:sz w:val="22"/>
      <w:u w:val="single"/>
    </w:rPr>
  </w:style>
  <w:style w:type="paragraph" w:styleId="Heading4">
    <w:name w:val="heading 4"/>
    <w:basedOn w:val="Normal"/>
    <w:next w:val="Normal"/>
    <w:qFormat/>
    <w:pPr>
      <w:keepNext/>
      <w:outlineLvl w:val="3"/>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u w:val="single"/>
    </w:rPr>
  </w:style>
  <w:style w:type="paragraph" w:styleId="Subtitle">
    <w:name w:val="Subtitle"/>
    <w:basedOn w:val="Normal"/>
    <w:qFormat/>
    <w:pPr>
      <w:jc w:val="center"/>
    </w:pPr>
    <w:rPr>
      <w:rFonts w:ascii="Arial" w:hAnsi="Arial" w:cs="Arial"/>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Emphasis">
    <w:name w:val="Emphasis"/>
    <w:qFormat/>
    <w:rsid w:val="00920D14"/>
    <w:rPr>
      <w:i/>
      <w:iCs/>
    </w:rPr>
  </w:style>
  <w:style w:type="paragraph" w:styleId="BalloonText">
    <w:name w:val="Balloon Text"/>
    <w:basedOn w:val="Normal"/>
    <w:link w:val="BalloonTextChar"/>
    <w:rsid w:val="00B9436B"/>
    <w:rPr>
      <w:rFonts w:ascii="Tahoma" w:hAnsi="Tahoma" w:cs="Tahoma"/>
      <w:sz w:val="16"/>
      <w:szCs w:val="16"/>
    </w:rPr>
  </w:style>
  <w:style w:type="character" w:customStyle="1" w:styleId="BalloonTextChar">
    <w:name w:val="Balloon Text Char"/>
    <w:link w:val="BalloonText"/>
    <w:rsid w:val="00B9436B"/>
    <w:rPr>
      <w:rFonts w:ascii="Tahoma" w:hAnsi="Tahoma" w:cs="Tahoma"/>
      <w:sz w:val="16"/>
      <w:szCs w:val="16"/>
    </w:rPr>
  </w:style>
  <w:style w:type="table" w:styleId="TableGrid">
    <w:name w:val="Table Grid"/>
    <w:basedOn w:val="TableNormal"/>
    <w:rsid w:val="009B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260CD"/>
    <w:rPr>
      <w:b/>
      <w:bCs/>
    </w:rPr>
  </w:style>
  <w:style w:type="character" w:customStyle="1" w:styleId="CommentTextChar">
    <w:name w:val="Comment Text Char"/>
    <w:basedOn w:val="DefaultParagraphFont"/>
    <w:link w:val="CommentText"/>
    <w:semiHidden/>
    <w:rsid w:val="007260CD"/>
  </w:style>
  <w:style w:type="character" w:customStyle="1" w:styleId="CommentSubjectChar">
    <w:name w:val="Comment Subject Char"/>
    <w:link w:val="CommentSubject"/>
    <w:rsid w:val="00726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Diocese of Allentown</vt:lpstr>
    </vt:vector>
  </TitlesOfParts>
  <Company>Riverside Publishing</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Allentown</dc:title>
  <dc:creator>jeanste</dc:creator>
  <cp:lastModifiedBy>Kathleen Bondi</cp:lastModifiedBy>
  <cp:revision>2</cp:revision>
  <cp:lastPrinted>2014-02-19T18:18:00Z</cp:lastPrinted>
  <dcterms:created xsi:type="dcterms:W3CDTF">2018-01-30T14:39:00Z</dcterms:created>
  <dcterms:modified xsi:type="dcterms:W3CDTF">2018-01-30T14:39:00Z</dcterms:modified>
</cp:coreProperties>
</file>